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EF6" w:rsidRPr="00AB337C" w:rsidRDefault="00E57EF6" w:rsidP="00E57EF6">
      <w:pPr>
        <w:spacing w:line="240" w:lineRule="auto"/>
        <w:ind w:right="-289"/>
        <w:jc w:val="center"/>
        <w:rPr>
          <w:rFonts w:ascii="Times New Roman" w:hAnsi="Times New Roman"/>
          <w:b/>
          <w:sz w:val="24"/>
          <w:szCs w:val="24"/>
          <w:lang w:val="en-GB"/>
        </w:rPr>
      </w:pPr>
      <w:r w:rsidRPr="00AB337C">
        <w:rPr>
          <w:rFonts w:ascii="Times New Roman" w:hAnsi="Times New Roman"/>
          <w:b/>
          <w:sz w:val="24"/>
          <w:szCs w:val="24"/>
          <w:lang w:val="en-GB"/>
        </w:rPr>
        <w:t>PAPER TITLE</w:t>
      </w:r>
    </w:p>
    <w:p w:rsidR="00E57EF6" w:rsidRPr="00AB337C" w:rsidRDefault="00E57EF6" w:rsidP="00E57EF6">
      <w:pPr>
        <w:spacing w:line="240" w:lineRule="auto"/>
        <w:ind w:right="-289"/>
        <w:jc w:val="center"/>
        <w:rPr>
          <w:rFonts w:ascii="Times New Roman" w:hAnsi="Times New Roman"/>
          <w:b/>
          <w:sz w:val="24"/>
          <w:szCs w:val="24"/>
          <w:lang w:val="en-GB"/>
        </w:rPr>
      </w:pPr>
    </w:p>
    <w:p w:rsidR="00E57EF6" w:rsidRPr="00AB337C" w:rsidRDefault="00E57EF6" w:rsidP="00E57EF6">
      <w:pPr>
        <w:spacing w:line="240" w:lineRule="auto"/>
        <w:ind w:right="-289"/>
        <w:jc w:val="center"/>
        <w:rPr>
          <w:rFonts w:ascii="Times New Roman" w:hAnsi="Times New Roman"/>
          <w:b/>
          <w:sz w:val="24"/>
          <w:szCs w:val="24"/>
          <w:lang w:val="en-GB"/>
        </w:rPr>
      </w:pPr>
      <w:r w:rsidRPr="00AB337C">
        <w:rPr>
          <w:rFonts w:ascii="Times New Roman" w:hAnsi="Times New Roman"/>
          <w:b/>
          <w:sz w:val="24"/>
          <w:szCs w:val="24"/>
          <w:lang w:val="en-GB"/>
        </w:rPr>
        <w:t>EUROPEANISATION OF GHANAIAN NAMES AND THEIR</w:t>
      </w:r>
    </w:p>
    <w:p w:rsidR="0068116A" w:rsidRDefault="00E57EF6" w:rsidP="00E57EF6">
      <w:pPr>
        <w:spacing w:line="240" w:lineRule="auto"/>
        <w:ind w:right="-289"/>
        <w:jc w:val="center"/>
        <w:rPr>
          <w:rFonts w:ascii="Times New Roman" w:hAnsi="Times New Roman"/>
          <w:b/>
          <w:sz w:val="24"/>
          <w:szCs w:val="24"/>
          <w:lang w:val="en-GB"/>
        </w:rPr>
      </w:pPr>
      <w:r w:rsidRPr="00AB337C">
        <w:rPr>
          <w:rFonts w:ascii="Times New Roman" w:hAnsi="Times New Roman"/>
          <w:b/>
          <w:sz w:val="24"/>
          <w:szCs w:val="24"/>
          <w:lang w:val="en-GB"/>
        </w:rPr>
        <w:t>REPRESENTATIONS IN DRAMA</w:t>
      </w:r>
    </w:p>
    <w:p w:rsidR="0068116A" w:rsidRDefault="0068116A" w:rsidP="00E57EF6">
      <w:pPr>
        <w:spacing w:line="240" w:lineRule="auto"/>
        <w:ind w:right="-289"/>
        <w:jc w:val="center"/>
        <w:rPr>
          <w:rFonts w:ascii="Times New Roman" w:hAnsi="Times New Roman"/>
          <w:b/>
          <w:sz w:val="24"/>
          <w:szCs w:val="24"/>
          <w:lang w:val="en-GB"/>
        </w:rPr>
      </w:pPr>
    </w:p>
    <w:p w:rsidR="0068116A" w:rsidRDefault="0068116A" w:rsidP="005F6949">
      <w:pPr>
        <w:spacing w:line="240" w:lineRule="auto"/>
        <w:ind w:right="-289"/>
        <w:rPr>
          <w:rFonts w:ascii="Times New Roman" w:hAnsi="Times New Roman"/>
          <w:b/>
          <w:sz w:val="24"/>
          <w:szCs w:val="24"/>
          <w:lang w:val="en-GB"/>
        </w:rPr>
      </w:pPr>
    </w:p>
    <w:p w:rsidR="004962EE" w:rsidRPr="00AB337C" w:rsidRDefault="004962EE" w:rsidP="005F6949">
      <w:pPr>
        <w:spacing w:line="240" w:lineRule="auto"/>
        <w:ind w:right="-289"/>
        <w:rPr>
          <w:rFonts w:ascii="Times New Roman" w:hAnsi="Times New Roman"/>
          <w:b/>
          <w:sz w:val="24"/>
          <w:szCs w:val="24"/>
          <w:lang w:val="en-GB"/>
        </w:rPr>
      </w:pPr>
      <w:r w:rsidRPr="00AB337C">
        <w:rPr>
          <w:rFonts w:ascii="Times New Roman" w:hAnsi="Times New Roman"/>
          <w:b/>
          <w:sz w:val="24"/>
          <w:szCs w:val="24"/>
          <w:lang w:val="en-GB"/>
        </w:rPr>
        <w:t xml:space="preserve">Introduction </w:t>
      </w:r>
    </w:p>
    <w:p w:rsidR="004962EE" w:rsidRPr="00AB337C" w:rsidRDefault="004962EE" w:rsidP="005F6949">
      <w:pPr>
        <w:spacing w:line="240" w:lineRule="auto"/>
        <w:ind w:right="-289"/>
        <w:rPr>
          <w:rFonts w:ascii="Times New Roman" w:hAnsi="Times New Roman"/>
          <w:sz w:val="24"/>
          <w:szCs w:val="24"/>
          <w:lang w:val="en-GB"/>
        </w:rPr>
      </w:pPr>
      <w:r w:rsidRPr="00AB337C">
        <w:rPr>
          <w:rFonts w:ascii="Times New Roman" w:hAnsi="Times New Roman"/>
          <w:sz w:val="24"/>
          <w:szCs w:val="24"/>
          <w:lang w:val="en-GB"/>
        </w:rPr>
        <w:t>This paper deliberates on Ghanaian indigenous naming, names and their significance furthering on the colonial influence and attempts to Europeanize. The paper also discusses the reasoning that informs how some selected Ghanaian playwrights craft each of their characters courtesy the curiously noteworthy names they drape them in. The concentration on names and naming practices although not limited to, will be more on the Fantes of Ghana. The reasons are that the European</w:t>
      </w:r>
      <w:r w:rsidR="00EB08FD">
        <w:rPr>
          <w:rFonts w:ascii="Times New Roman" w:hAnsi="Times New Roman"/>
          <w:sz w:val="24"/>
          <w:szCs w:val="24"/>
          <w:lang w:val="en-GB"/>
        </w:rPr>
        <w:t>s</w:t>
      </w:r>
      <w:r w:rsidRPr="00AB337C">
        <w:rPr>
          <w:rFonts w:ascii="Times New Roman" w:hAnsi="Times New Roman"/>
          <w:sz w:val="24"/>
          <w:szCs w:val="24"/>
          <w:lang w:val="en-GB"/>
        </w:rPr>
        <w:t xml:space="preserve"> had first contact with the Fantes, thus Fante names were to a large extent Europeanised than those of other tribes in Ghana. It is also worth noting that authors of a number of the </w:t>
      </w:r>
      <w:r w:rsidR="00E97134" w:rsidRPr="00AB337C">
        <w:rPr>
          <w:rFonts w:ascii="Times New Roman" w:hAnsi="Times New Roman"/>
          <w:sz w:val="24"/>
          <w:szCs w:val="24"/>
          <w:lang w:val="en-GB"/>
        </w:rPr>
        <w:t>plays under discussion</w:t>
      </w:r>
      <w:r w:rsidRPr="00AB337C">
        <w:rPr>
          <w:rFonts w:ascii="Times New Roman" w:hAnsi="Times New Roman"/>
          <w:sz w:val="24"/>
          <w:szCs w:val="24"/>
          <w:lang w:val="en-GB"/>
        </w:rPr>
        <w:t xml:space="preserve"> in this paper are Fantes and the character</w:t>
      </w:r>
      <w:r w:rsidR="00EB08FD">
        <w:rPr>
          <w:rFonts w:ascii="Times New Roman" w:hAnsi="Times New Roman"/>
          <w:sz w:val="24"/>
          <w:szCs w:val="24"/>
          <w:lang w:val="en-GB"/>
        </w:rPr>
        <w:t>s</w:t>
      </w:r>
      <w:r w:rsidRPr="00AB337C">
        <w:rPr>
          <w:rFonts w:ascii="Times New Roman" w:hAnsi="Times New Roman"/>
          <w:sz w:val="24"/>
          <w:szCs w:val="24"/>
          <w:lang w:val="en-GB"/>
        </w:rPr>
        <w:t xml:space="preserve"> in their plays mostly bear Fante and Europeanised names. </w:t>
      </w:r>
    </w:p>
    <w:p w:rsidR="004962EE" w:rsidRPr="00AB337C" w:rsidRDefault="004962EE" w:rsidP="005F6949">
      <w:pPr>
        <w:spacing w:line="240" w:lineRule="auto"/>
        <w:ind w:right="-284"/>
        <w:contextualSpacing/>
        <w:rPr>
          <w:rFonts w:ascii="Times New Roman" w:eastAsia="Times New Roman" w:hAnsi="Times New Roman"/>
          <w:b/>
          <w:sz w:val="24"/>
          <w:szCs w:val="24"/>
          <w:lang w:val="en-GB" w:eastAsia="en-GB"/>
        </w:rPr>
      </w:pPr>
    </w:p>
    <w:p w:rsidR="004962EE" w:rsidRPr="00AB337C" w:rsidRDefault="004962EE" w:rsidP="005F6949">
      <w:pPr>
        <w:spacing w:line="240" w:lineRule="auto"/>
        <w:ind w:right="-284"/>
        <w:contextualSpacing/>
        <w:rPr>
          <w:rFonts w:ascii="Times New Roman" w:eastAsia="Times New Roman" w:hAnsi="Times New Roman"/>
          <w:b/>
          <w:sz w:val="24"/>
          <w:szCs w:val="24"/>
          <w:lang w:val="en-GB" w:eastAsia="en-GB"/>
        </w:rPr>
      </w:pPr>
      <w:r w:rsidRPr="00AB337C">
        <w:rPr>
          <w:rFonts w:ascii="Times New Roman" w:eastAsia="Times New Roman" w:hAnsi="Times New Roman"/>
          <w:b/>
          <w:sz w:val="24"/>
          <w:szCs w:val="24"/>
          <w:lang w:val="en-GB" w:eastAsia="en-GB"/>
        </w:rPr>
        <w:t xml:space="preserve">Names as Identity </w:t>
      </w:r>
    </w:p>
    <w:p w:rsidR="00977889" w:rsidRDefault="004962EE" w:rsidP="005F6949">
      <w:pPr>
        <w:spacing w:line="240" w:lineRule="auto"/>
        <w:rPr>
          <w:rFonts w:ascii="Times New Roman" w:eastAsia="Times New Roman" w:hAnsi="Times New Roman"/>
          <w:sz w:val="24"/>
          <w:szCs w:val="24"/>
          <w:lang w:val="en-GB" w:eastAsia="en-GB"/>
        </w:rPr>
      </w:pPr>
      <w:r w:rsidRPr="00AB337C">
        <w:rPr>
          <w:rFonts w:ascii="Times New Roman" w:hAnsi="Times New Roman"/>
          <w:sz w:val="24"/>
          <w:szCs w:val="24"/>
          <w:lang w:val="en-GB"/>
        </w:rPr>
        <w:t xml:space="preserve">Although the culture of naming differs from </w:t>
      </w:r>
      <w:r w:rsidR="00EB08FD" w:rsidRPr="00EB08FD">
        <w:rPr>
          <w:rFonts w:ascii="Times New Roman" w:hAnsi="Times New Roman"/>
          <w:sz w:val="24"/>
          <w:szCs w:val="24"/>
          <w:lang w:val="en-GB"/>
        </w:rPr>
        <w:t>culture to</w:t>
      </w:r>
      <w:r w:rsidRPr="00EB08FD">
        <w:rPr>
          <w:rFonts w:ascii="Times New Roman" w:hAnsi="Times New Roman"/>
          <w:sz w:val="24"/>
          <w:szCs w:val="24"/>
          <w:lang w:val="en-GB"/>
        </w:rPr>
        <w:t xml:space="preserve"> culture,</w:t>
      </w:r>
      <w:r w:rsidRPr="00AB337C">
        <w:rPr>
          <w:rFonts w:ascii="Times New Roman" w:hAnsi="Times New Roman"/>
          <w:sz w:val="24"/>
          <w:szCs w:val="24"/>
          <w:lang w:val="en-GB"/>
        </w:rPr>
        <w:t xml:space="preserve"> a name given often soon after birth becomes the person’s identity. Identity often denotes your country of origin, the specific area of the country you hail from and in some cases your extended and nuclear families. For instance, names such as </w:t>
      </w:r>
      <w:r w:rsidRPr="00AB337C">
        <w:rPr>
          <w:rFonts w:ascii="Times New Roman" w:hAnsi="Times New Roman"/>
          <w:bCs/>
          <w:sz w:val="24"/>
          <w:szCs w:val="24"/>
          <w:shd w:val="clear" w:color="auto" w:fill="FFFFFF"/>
        </w:rPr>
        <w:t>Chung</w:t>
      </w:r>
      <w:r w:rsidRPr="00AB337C">
        <w:rPr>
          <w:rFonts w:ascii="Times New Roman" w:hAnsi="Times New Roman"/>
          <w:sz w:val="24"/>
          <w:szCs w:val="24"/>
          <w:shd w:val="clear" w:color="auto" w:fill="FFFFFF"/>
        </w:rPr>
        <w:t>, </w:t>
      </w:r>
      <w:r w:rsidRPr="00AB337C">
        <w:rPr>
          <w:rFonts w:ascii="Times New Roman" w:hAnsi="Times New Roman"/>
          <w:bCs/>
          <w:sz w:val="24"/>
          <w:szCs w:val="24"/>
          <w:shd w:val="clear" w:color="auto" w:fill="FFFFFF"/>
        </w:rPr>
        <w:t>Jeong</w:t>
      </w:r>
      <w:r w:rsidRPr="00AB337C">
        <w:rPr>
          <w:rFonts w:ascii="Times New Roman" w:hAnsi="Times New Roman"/>
          <w:sz w:val="24"/>
          <w:szCs w:val="24"/>
          <w:shd w:val="clear" w:color="auto" w:fill="FFFFFF"/>
        </w:rPr>
        <w:t xml:space="preserve"> and </w:t>
      </w:r>
      <w:r w:rsidRPr="00AB337C">
        <w:rPr>
          <w:rFonts w:ascii="Times New Roman" w:hAnsi="Times New Roman"/>
          <w:bCs/>
          <w:sz w:val="24"/>
          <w:szCs w:val="24"/>
          <w:shd w:val="clear" w:color="auto" w:fill="FFFFFF"/>
        </w:rPr>
        <w:t>Jung are typical Korean names whilst</w:t>
      </w:r>
      <w:r w:rsidRPr="00AB337C">
        <w:rPr>
          <w:rFonts w:ascii="Times New Roman" w:hAnsi="Times New Roman"/>
          <w:sz w:val="24"/>
          <w:szCs w:val="24"/>
          <w:shd w:val="clear" w:color="auto" w:fill="FFFFFF"/>
        </w:rPr>
        <w:t> Wang, </w:t>
      </w:r>
      <w:r w:rsidRPr="00AB337C">
        <w:rPr>
          <w:rFonts w:ascii="Times New Roman" w:hAnsi="Times New Roman"/>
          <w:bCs/>
          <w:sz w:val="24"/>
          <w:szCs w:val="24"/>
          <w:shd w:val="clear" w:color="auto" w:fill="FFFFFF"/>
        </w:rPr>
        <w:t xml:space="preserve"> Zhang</w:t>
      </w:r>
      <w:r w:rsidRPr="00AB337C">
        <w:rPr>
          <w:rFonts w:ascii="Times New Roman" w:hAnsi="Times New Roman"/>
          <w:sz w:val="24"/>
          <w:szCs w:val="24"/>
          <w:shd w:val="clear" w:color="auto" w:fill="FFFFFF"/>
        </w:rPr>
        <w:t>, </w:t>
      </w:r>
      <w:r w:rsidRPr="00AB337C">
        <w:rPr>
          <w:rFonts w:ascii="Times New Roman" w:hAnsi="Times New Roman"/>
          <w:bCs/>
          <w:sz w:val="24"/>
          <w:szCs w:val="24"/>
          <w:shd w:val="clear" w:color="auto" w:fill="FFFFFF"/>
        </w:rPr>
        <w:t>Liu</w:t>
      </w:r>
      <w:r w:rsidRPr="00AB337C">
        <w:rPr>
          <w:rFonts w:ascii="Times New Roman" w:hAnsi="Times New Roman"/>
          <w:sz w:val="24"/>
          <w:szCs w:val="24"/>
          <w:shd w:val="clear" w:color="auto" w:fill="FFFFFF"/>
        </w:rPr>
        <w:t xml:space="preserve">, Chen, </w:t>
      </w:r>
      <w:r w:rsidRPr="00AB337C">
        <w:rPr>
          <w:rFonts w:ascii="Times New Roman" w:hAnsi="Times New Roman"/>
          <w:bCs/>
          <w:sz w:val="24"/>
          <w:szCs w:val="24"/>
          <w:shd w:val="clear" w:color="auto" w:fill="FFFFFF"/>
        </w:rPr>
        <w:t>Yang</w:t>
      </w:r>
      <w:r w:rsidRPr="00AB337C">
        <w:rPr>
          <w:rFonts w:ascii="Times New Roman" w:hAnsi="Times New Roman"/>
          <w:sz w:val="24"/>
          <w:szCs w:val="24"/>
          <w:shd w:val="clear" w:color="auto" w:fill="FFFFFF"/>
        </w:rPr>
        <w:t xml:space="preserve">, </w:t>
      </w:r>
      <w:r w:rsidRPr="00AB337C">
        <w:rPr>
          <w:rFonts w:ascii="Times New Roman" w:hAnsi="Times New Roman"/>
          <w:bCs/>
          <w:sz w:val="24"/>
          <w:szCs w:val="24"/>
          <w:shd w:val="clear" w:color="auto" w:fill="FFFFFF"/>
        </w:rPr>
        <w:t>Huang</w:t>
      </w:r>
      <w:r w:rsidRPr="00AB337C">
        <w:rPr>
          <w:rFonts w:ascii="Times New Roman" w:hAnsi="Times New Roman"/>
          <w:sz w:val="24"/>
          <w:szCs w:val="24"/>
          <w:shd w:val="clear" w:color="auto" w:fill="FFFFFF"/>
        </w:rPr>
        <w:t>, </w:t>
      </w:r>
      <w:r w:rsidRPr="00AB337C">
        <w:rPr>
          <w:rFonts w:ascii="Times New Roman" w:hAnsi="Times New Roman"/>
          <w:bCs/>
          <w:sz w:val="24"/>
          <w:szCs w:val="24"/>
          <w:shd w:val="clear" w:color="auto" w:fill="FFFFFF"/>
        </w:rPr>
        <w:t>Zhao</w:t>
      </w:r>
      <w:r w:rsidRPr="00AB337C">
        <w:rPr>
          <w:rFonts w:ascii="Times New Roman" w:hAnsi="Times New Roman"/>
          <w:sz w:val="24"/>
          <w:szCs w:val="24"/>
          <w:shd w:val="clear" w:color="auto" w:fill="FFFFFF"/>
        </w:rPr>
        <w:t>, and </w:t>
      </w:r>
      <w:r w:rsidRPr="00AB337C">
        <w:rPr>
          <w:rFonts w:ascii="Times New Roman" w:hAnsi="Times New Roman"/>
          <w:bCs/>
          <w:sz w:val="24"/>
          <w:szCs w:val="24"/>
          <w:shd w:val="clear" w:color="auto" w:fill="FFFFFF"/>
        </w:rPr>
        <w:t>Zhou</w:t>
      </w:r>
      <w:r w:rsidRPr="00AB337C">
        <w:rPr>
          <w:rFonts w:ascii="Times New Roman" w:hAnsi="Times New Roman"/>
          <w:sz w:val="24"/>
          <w:szCs w:val="24"/>
          <w:shd w:val="clear" w:color="auto" w:fill="FFFFFF"/>
        </w:rPr>
        <w:t xml:space="preserve"> are Chinese names. </w:t>
      </w:r>
      <w:r w:rsidRPr="00AB337C">
        <w:rPr>
          <w:rFonts w:ascii="Times New Roman" w:eastAsia="Times New Roman" w:hAnsi="Times New Roman"/>
          <w:sz w:val="24"/>
          <w:szCs w:val="24"/>
          <w:lang w:val="en-GB" w:eastAsia="en-GB"/>
        </w:rPr>
        <w:t xml:space="preserve">Adebayo, Adeyemi Okonkwo, Kolawale, Obi and </w:t>
      </w:r>
      <w:r w:rsidR="006A3F2F" w:rsidRPr="00AB337C">
        <w:rPr>
          <w:rFonts w:ascii="Times New Roman" w:eastAsia="Times New Roman" w:hAnsi="Times New Roman"/>
          <w:sz w:val="24"/>
          <w:szCs w:val="24"/>
          <w:lang w:val="en-GB" w:eastAsia="en-GB"/>
        </w:rPr>
        <w:t>Adeoye are</w:t>
      </w:r>
      <w:r w:rsidRPr="00AB337C">
        <w:rPr>
          <w:rFonts w:ascii="Times New Roman" w:eastAsia="Times New Roman" w:hAnsi="Times New Roman"/>
          <w:sz w:val="24"/>
          <w:szCs w:val="24"/>
          <w:lang w:val="en-GB" w:eastAsia="en-GB"/>
        </w:rPr>
        <w:t xml:space="preserve"> archetypical Nigerian names. Names such as Aboagye, Agyeman, Mawugbe and Amatewee are all Ghanaian names but the first and second are usually used by Akan tribes whilst the third and forth are distinctive Ewe names.</w:t>
      </w:r>
      <w:r w:rsidR="00012C01" w:rsidRPr="00AB337C">
        <w:rPr>
          <w:rFonts w:ascii="Times New Roman" w:eastAsia="Times New Roman" w:hAnsi="Times New Roman"/>
          <w:sz w:val="24"/>
          <w:szCs w:val="24"/>
          <w:lang w:val="en-GB" w:eastAsia="en-GB"/>
        </w:rPr>
        <w:t xml:space="preserve"> </w:t>
      </w:r>
      <w:r w:rsidRPr="00AB337C">
        <w:rPr>
          <w:rFonts w:ascii="Times New Roman" w:eastAsia="Times New Roman" w:hAnsi="Times New Roman"/>
          <w:sz w:val="24"/>
          <w:szCs w:val="24"/>
          <w:lang w:val="en-GB" w:eastAsia="en-GB"/>
        </w:rPr>
        <w:t>Names and identity are so significant to many cultures such that name change is not required in any circumstances. The American news magazine, TIME, reports that</w:t>
      </w:r>
    </w:p>
    <w:p w:rsidR="004962EE" w:rsidRPr="00AB337C" w:rsidRDefault="004962EE" w:rsidP="005F6949">
      <w:pPr>
        <w:spacing w:line="240" w:lineRule="auto"/>
        <w:rPr>
          <w:rFonts w:ascii="Times New Roman" w:eastAsia="Times New Roman" w:hAnsi="Times New Roman"/>
          <w:sz w:val="24"/>
          <w:szCs w:val="24"/>
          <w:lang w:val="en-GB" w:eastAsia="en-GB"/>
        </w:rPr>
      </w:pPr>
      <w:r w:rsidRPr="00AB337C">
        <w:rPr>
          <w:rFonts w:ascii="Times New Roman" w:eastAsia="Times New Roman" w:hAnsi="Times New Roman"/>
          <w:sz w:val="24"/>
          <w:szCs w:val="24"/>
          <w:lang w:val="en-GB" w:eastAsia="en-GB"/>
        </w:rPr>
        <w:t xml:space="preserve"> </w:t>
      </w:r>
    </w:p>
    <w:p w:rsidR="004962EE" w:rsidRDefault="004962EE" w:rsidP="005F6949">
      <w:pPr>
        <w:spacing w:line="240" w:lineRule="auto"/>
        <w:ind w:left="567" w:right="567"/>
        <w:contextualSpacing/>
        <w:rPr>
          <w:rFonts w:ascii="Times New Roman" w:hAnsi="Times New Roman"/>
          <w:spacing w:val="6"/>
          <w:shd w:val="clear" w:color="auto" w:fill="FFFFFF"/>
        </w:rPr>
      </w:pPr>
      <w:r w:rsidRPr="00AB337C">
        <w:rPr>
          <w:rFonts w:ascii="Times New Roman" w:hAnsi="Times New Roman"/>
          <w:spacing w:val="6"/>
          <w:shd w:val="clear" w:color="auto" w:fill="FFFFFF"/>
        </w:rPr>
        <w:t>In Malaysia and Korea, it is local custom for women to keep their maiden names, and although there is no law stating that they cannot take their husband’s surname, it is a relatively foreign concept. Custom dictates that women keep their surnames in many Spanish-speaking countries as well, including Spain and Chile</w:t>
      </w:r>
      <w:r w:rsidRPr="00AB337C">
        <w:rPr>
          <w:rFonts w:ascii="Times New Roman" w:hAnsi="Times New Roman"/>
        </w:rPr>
        <w:t xml:space="preserve"> (</w:t>
      </w:r>
      <w:r w:rsidR="006A3F2F">
        <w:rPr>
          <w:rFonts w:ascii="Times New Roman" w:hAnsi="Times New Roman"/>
          <w:spacing w:val="6"/>
          <w:shd w:val="clear" w:color="auto" w:fill="FFFFFF"/>
        </w:rPr>
        <w:t>Koffler,</w:t>
      </w:r>
      <w:r w:rsidRPr="00AB337C">
        <w:rPr>
          <w:rFonts w:ascii="Times New Roman" w:hAnsi="Times New Roman"/>
          <w:spacing w:val="6"/>
          <w:shd w:val="clear" w:color="auto" w:fill="FFFFFF"/>
        </w:rPr>
        <w:t xml:space="preserve"> 2015). </w:t>
      </w:r>
    </w:p>
    <w:p w:rsidR="00AB337C" w:rsidRPr="00AB337C" w:rsidRDefault="00AB337C" w:rsidP="005F6949">
      <w:pPr>
        <w:spacing w:line="240" w:lineRule="auto"/>
        <w:ind w:left="567" w:right="567"/>
        <w:contextualSpacing/>
        <w:rPr>
          <w:rFonts w:ascii="Times New Roman" w:hAnsi="Times New Roman"/>
          <w:spacing w:val="6"/>
          <w:shd w:val="clear" w:color="auto" w:fill="FFFFFF"/>
        </w:rPr>
      </w:pPr>
    </w:p>
    <w:p w:rsidR="004962EE" w:rsidRPr="00AB337C" w:rsidRDefault="004962EE" w:rsidP="005F6949">
      <w:pPr>
        <w:spacing w:line="240" w:lineRule="auto"/>
        <w:ind w:right="-284"/>
        <w:contextualSpacing/>
        <w:rPr>
          <w:rFonts w:ascii="Times New Roman" w:hAnsi="Times New Roman"/>
          <w:sz w:val="24"/>
          <w:szCs w:val="24"/>
        </w:rPr>
      </w:pPr>
      <w:r w:rsidRPr="00AB337C">
        <w:rPr>
          <w:rFonts w:ascii="Times New Roman" w:hAnsi="Times New Roman"/>
          <w:spacing w:val="6"/>
          <w:sz w:val="24"/>
          <w:szCs w:val="24"/>
          <w:shd w:val="clear" w:color="auto" w:fill="FFFFFF"/>
        </w:rPr>
        <w:t xml:space="preserve">The report indicates that there are laws in Quebec, Greece and France that allow women to keep their names after marriage. </w:t>
      </w:r>
      <w:r w:rsidR="001317F0">
        <w:rPr>
          <w:rFonts w:ascii="Times New Roman" w:hAnsi="Times New Roman"/>
          <w:sz w:val="24"/>
          <w:szCs w:val="24"/>
          <w:lang w:val="en-GB" w:eastAsia="en-GB"/>
        </w:rPr>
        <w:t>It is not surprising that</w:t>
      </w:r>
      <w:r w:rsidR="00DF4AAA">
        <w:rPr>
          <w:rFonts w:ascii="Times New Roman" w:hAnsi="Times New Roman"/>
          <w:sz w:val="24"/>
          <w:szCs w:val="24"/>
          <w:lang w:val="en-GB" w:eastAsia="en-GB"/>
        </w:rPr>
        <w:t xml:space="preserve"> </w:t>
      </w:r>
      <w:r w:rsidRPr="00AB337C">
        <w:rPr>
          <w:rFonts w:ascii="Times New Roman" w:hAnsi="Times New Roman"/>
          <w:sz w:val="24"/>
          <w:szCs w:val="24"/>
          <w:lang w:val="en-GB" w:eastAsia="en-GB"/>
        </w:rPr>
        <w:t xml:space="preserve">a survey conducted on 23 professional </w:t>
      </w:r>
      <w:r w:rsidR="00DF4AAA">
        <w:rPr>
          <w:rFonts w:ascii="Times New Roman" w:hAnsi="Times New Roman"/>
          <w:sz w:val="24"/>
          <w:szCs w:val="24"/>
          <w:lang w:val="en-GB" w:eastAsia="en-GB"/>
        </w:rPr>
        <w:t xml:space="preserve">female </w:t>
      </w:r>
      <w:r w:rsidRPr="00AB337C">
        <w:rPr>
          <w:rFonts w:ascii="Times New Roman" w:hAnsi="Times New Roman"/>
          <w:sz w:val="24"/>
          <w:szCs w:val="24"/>
          <w:lang w:val="en-GB" w:eastAsia="en-GB"/>
        </w:rPr>
        <w:t xml:space="preserve">graduates showed that these women are not ready to </w:t>
      </w:r>
      <w:r w:rsidR="00DF4AAA">
        <w:rPr>
          <w:rFonts w:ascii="Times New Roman" w:hAnsi="Times New Roman"/>
          <w:sz w:val="24"/>
          <w:szCs w:val="24"/>
          <w:lang w:val="en-GB" w:eastAsia="en-GB"/>
        </w:rPr>
        <w:t xml:space="preserve"> adopt</w:t>
      </w:r>
      <w:r w:rsidR="00DF4AAA" w:rsidRPr="00AB337C">
        <w:rPr>
          <w:rFonts w:ascii="Times New Roman" w:hAnsi="Times New Roman"/>
          <w:sz w:val="24"/>
          <w:szCs w:val="24"/>
          <w:lang w:val="en-GB" w:eastAsia="en-GB"/>
        </w:rPr>
        <w:t xml:space="preserve"> </w:t>
      </w:r>
      <w:r w:rsidRPr="00AB337C">
        <w:rPr>
          <w:rFonts w:ascii="Times New Roman" w:hAnsi="Times New Roman"/>
          <w:sz w:val="24"/>
          <w:szCs w:val="24"/>
          <w:lang w:val="en-GB" w:eastAsia="en-GB"/>
        </w:rPr>
        <w:t xml:space="preserve">their </w:t>
      </w:r>
      <w:r w:rsidR="00DF4AAA">
        <w:rPr>
          <w:rFonts w:ascii="Times New Roman" w:hAnsi="Times New Roman"/>
          <w:sz w:val="24"/>
          <w:szCs w:val="24"/>
          <w:lang w:val="en-GB" w:eastAsia="en-GB"/>
        </w:rPr>
        <w:t xml:space="preserve">  </w:t>
      </w:r>
      <w:r w:rsidRPr="00AB337C">
        <w:rPr>
          <w:rFonts w:ascii="Times New Roman" w:hAnsi="Times New Roman"/>
          <w:sz w:val="24"/>
          <w:szCs w:val="24"/>
          <w:lang w:val="en-GB" w:eastAsia="en-GB"/>
        </w:rPr>
        <w:t xml:space="preserve">husbands' </w:t>
      </w:r>
      <w:r w:rsidR="00DF4AAA" w:rsidRPr="00AB337C">
        <w:rPr>
          <w:rFonts w:ascii="Times New Roman" w:hAnsi="Times New Roman"/>
          <w:sz w:val="24"/>
          <w:szCs w:val="24"/>
          <w:lang w:val="en-GB" w:eastAsia="en-GB"/>
        </w:rPr>
        <w:t xml:space="preserve">names </w:t>
      </w:r>
      <w:r w:rsidRPr="00AB337C">
        <w:rPr>
          <w:rFonts w:ascii="Times New Roman" w:hAnsi="Times New Roman"/>
          <w:sz w:val="24"/>
          <w:szCs w:val="24"/>
          <w:lang w:val="en-GB" w:eastAsia="en-GB"/>
        </w:rPr>
        <w:t xml:space="preserve">because it counts to a mislaid identity, </w:t>
      </w:r>
      <w:r w:rsidR="00DF4AAA">
        <w:rPr>
          <w:rFonts w:ascii="Times New Roman" w:hAnsi="Times New Roman"/>
          <w:sz w:val="24"/>
          <w:szCs w:val="24"/>
          <w:lang w:val="en-GB" w:eastAsia="en-GB"/>
        </w:rPr>
        <w:t xml:space="preserve"> an unwelcome compromise to</w:t>
      </w:r>
      <w:r w:rsidRPr="00AB337C">
        <w:rPr>
          <w:rFonts w:ascii="Times New Roman" w:hAnsi="Times New Roman"/>
          <w:sz w:val="24"/>
          <w:szCs w:val="24"/>
          <w:lang w:val="en-GB" w:eastAsia="en-GB"/>
        </w:rPr>
        <w:t xml:space="preserve"> who they really are (</w:t>
      </w:r>
      <w:r w:rsidRPr="00AB337C">
        <w:rPr>
          <w:rFonts w:ascii="Times New Roman" w:hAnsi="Times New Roman"/>
          <w:sz w:val="24"/>
          <w:szCs w:val="24"/>
        </w:rPr>
        <w:t>Laskowski</w:t>
      </w:r>
      <w:r w:rsidR="00DF4AAA">
        <w:rPr>
          <w:rFonts w:ascii="Times New Roman" w:hAnsi="Times New Roman"/>
          <w:sz w:val="24"/>
          <w:szCs w:val="24"/>
        </w:rPr>
        <w:t>,</w:t>
      </w:r>
      <w:r w:rsidRPr="00AB337C">
        <w:rPr>
          <w:rFonts w:ascii="Times New Roman" w:hAnsi="Times New Roman"/>
          <w:sz w:val="24"/>
          <w:szCs w:val="24"/>
        </w:rPr>
        <w:t xml:space="preserve"> 2010).</w:t>
      </w:r>
      <w:r w:rsidR="00DF4AAA">
        <w:rPr>
          <w:rFonts w:ascii="Times New Roman" w:hAnsi="Times New Roman"/>
          <w:sz w:val="24"/>
          <w:szCs w:val="24"/>
        </w:rPr>
        <w:t xml:space="preserve">  </w:t>
      </w:r>
    </w:p>
    <w:p w:rsidR="004962EE" w:rsidRPr="00AB337C" w:rsidRDefault="004962EE" w:rsidP="005F6949">
      <w:pPr>
        <w:spacing w:line="240" w:lineRule="auto"/>
        <w:ind w:right="-284"/>
        <w:contextualSpacing/>
        <w:rPr>
          <w:rFonts w:ascii="Times New Roman" w:eastAsia="Times New Roman" w:hAnsi="Times New Roman"/>
          <w:sz w:val="24"/>
          <w:szCs w:val="24"/>
          <w:lang w:val="en-GB" w:eastAsia="en-GB"/>
        </w:rPr>
      </w:pPr>
      <w:r w:rsidRPr="00AB337C">
        <w:rPr>
          <w:rFonts w:ascii="Times New Roman" w:hAnsi="Times New Roman"/>
          <w:sz w:val="24"/>
          <w:szCs w:val="24"/>
        </w:rPr>
        <w:t xml:space="preserve"> </w:t>
      </w:r>
    </w:p>
    <w:p w:rsidR="004962EE" w:rsidRDefault="004962EE" w:rsidP="005F6949">
      <w:pPr>
        <w:autoSpaceDE w:val="0"/>
        <w:autoSpaceDN w:val="0"/>
        <w:adjustRightInd w:val="0"/>
        <w:spacing w:line="240" w:lineRule="auto"/>
        <w:ind w:right="0"/>
        <w:rPr>
          <w:rFonts w:ascii="Times New Roman" w:hAnsi="Times New Roman"/>
          <w:sz w:val="24"/>
          <w:szCs w:val="24"/>
        </w:rPr>
      </w:pPr>
      <w:r w:rsidRPr="00AB337C">
        <w:rPr>
          <w:rFonts w:ascii="Times New Roman" w:hAnsi="Times New Roman"/>
          <w:sz w:val="24"/>
          <w:szCs w:val="24"/>
        </w:rPr>
        <w:t xml:space="preserve">The use </w:t>
      </w:r>
      <w:r w:rsidR="004D430A" w:rsidRPr="00AB337C">
        <w:rPr>
          <w:rFonts w:ascii="Times New Roman" w:hAnsi="Times New Roman"/>
          <w:sz w:val="24"/>
          <w:szCs w:val="24"/>
        </w:rPr>
        <w:t xml:space="preserve">of </w:t>
      </w:r>
      <w:r w:rsidR="00446564">
        <w:rPr>
          <w:rFonts w:ascii="Times New Roman" w:hAnsi="Times New Roman"/>
          <w:sz w:val="24"/>
          <w:szCs w:val="24"/>
        </w:rPr>
        <w:t xml:space="preserve">a </w:t>
      </w:r>
      <w:r w:rsidRPr="00AB337C">
        <w:rPr>
          <w:rFonts w:ascii="Times New Roman" w:hAnsi="Times New Roman"/>
          <w:sz w:val="24"/>
          <w:szCs w:val="24"/>
        </w:rPr>
        <w:t xml:space="preserve">name as unique identity is explored </w:t>
      </w:r>
      <w:r w:rsidR="00DF4AAA" w:rsidRPr="00AB337C">
        <w:rPr>
          <w:rFonts w:ascii="Times New Roman" w:hAnsi="Times New Roman"/>
          <w:sz w:val="24"/>
          <w:szCs w:val="24"/>
        </w:rPr>
        <w:t>in the</w:t>
      </w:r>
      <w:r w:rsidRPr="00AB337C">
        <w:rPr>
          <w:rFonts w:ascii="Times New Roman" w:hAnsi="Times New Roman"/>
          <w:sz w:val="24"/>
          <w:szCs w:val="24"/>
        </w:rPr>
        <w:t xml:space="preserve"> novel, </w:t>
      </w:r>
      <w:r w:rsidRPr="00AB337C">
        <w:rPr>
          <w:rFonts w:ascii="Times New Roman" w:hAnsi="Times New Roman"/>
          <w:i/>
          <w:sz w:val="24"/>
          <w:szCs w:val="24"/>
        </w:rPr>
        <w:t>Jane Eyre</w:t>
      </w:r>
      <w:r w:rsidRPr="00AB337C">
        <w:rPr>
          <w:rFonts w:ascii="Times New Roman" w:hAnsi="Times New Roman"/>
          <w:sz w:val="24"/>
          <w:szCs w:val="24"/>
        </w:rPr>
        <w:t>, which is largely the author,</w:t>
      </w:r>
      <w:r w:rsidRPr="00AB337C">
        <w:rPr>
          <w:rFonts w:ascii="Times New Roman" w:hAnsi="Times New Roman"/>
          <w:sz w:val="24"/>
          <w:szCs w:val="24"/>
          <w:lang w:val="en-GB" w:eastAsia="en-GB"/>
        </w:rPr>
        <w:t xml:space="preserve"> Charlotte Brontë's own personal story</w:t>
      </w:r>
      <w:r w:rsidRPr="00AB337C">
        <w:rPr>
          <w:rFonts w:ascii="Times New Roman" w:hAnsi="Times New Roman"/>
          <w:i/>
          <w:sz w:val="24"/>
          <w:szCs w:val="24"/>
        </w:rPr>
        <w:t xml:space="preserve">. </w:t>
      </w:r>
      <w:r w:rsidRPr="00AB337C">
        <w:rPr>
          <w:rFonts w:ascii="Times New Roman" w:hAnsi="Times New Roman"/>
          <w:sz w:val="24"/>
          <w:szCs w:val="24"/>
        </w:rPr>
        <w:t xml:space="preserve"> In </w:t>
      </w:r>
      <w:r w:rsidR="00446564">
        <w:rPr>
          <w:rFonts w:ascii="Times New Roman" w:hAnsi="Times New Roman"/>
          <w:sz w:val="24"/>
          <w:szCs w:val="24"/>
        </w:rPr>
        <w:t xml:space="preserve"> a</w:t>
      </w:r>
      <w:r w:rsidR="00446564" w:rsidRPr="00AB337C">
        <w:rPr>
          <w:rFonts w:ascii="Times New Roman" w:hAnsi="Times New Roman"/>
          <w:sz w:val="24"/>
          <w:szCs w:val="24"/>
        </w:rPr>
        <w:t xml:space="preserve"> </w:t>
      </w:r>
      <w:r w:rsidRPr="00AB337C">
        <w:rPr>
          <w:rFonts w:ascii="Times New Roman" w:hAnsi="Times New Roman"/>
          <w:sz w:val="24"/>
          <w:szCs w:val="24"/>
        </w:rPr>
        <w:t>discussion on name and identity, it is clear that Jane's name and change of name contribute</w:t>
      </w:r>
      <w:r w:rsidR="00446564">
        <w:rPr>
          <w:rFonts w:ascii="Times New Roman" w:hAnsi="Times New Roman"/>
          <w:sz w:val="24"/>
          <w:szCs w:val="24"/>
        </w:rPr>
        <w:t xml:space="preserve"> </w:t>
      </w:r>
      <w:r w:rsidRPr="00AB337C">
        <w:rPr>
          <w:rFonts w:ascii="Times New Roman" w:hAnsi="Times New Roman"/>
          <w:sz w:val="24"/>
          <w:szCs w:val="24"/>
        </w:rPr>
        <w:t xml:space="preserve">to </w:t>
      </w:r>
      <w:r w:rsidR="00EB08FD">
        <w:rPr>
          <w:rFonts w:ascii="Times New Roman" w:hAnsi="Times New Roman"/>
          <w:sz w:val="24"/>
          <w:szCs w:val="24"/>
        </w:rPr>
        <w:t>the twists and turns in the novel</w:t>
      </w:r>
      <w:r w:rsidRPr="00AB337C">
        <w:rPr>
          <w:rFonts w:ascii="Times New Roman" w:hAnsi="Times New Roman"/>
          <w:sz w:val="24"/>
          <w:szCs w:val="24"/>
        </w:rPr>
        <w:t xml:space="preserve">. </w:t>
      </w:r>
      <w:r w:rsidRPr="00AB337C">
        <w:rPr>
          <w:rFonts w:ascii="Times New Roman" w:hAnsi="Times New Roman"/>
          <w:sz w:val="24"/>
          <w:szCs w:val="24"/>
          <w:lang w:val="en-GB" w:eastAsia="en-GB"/>
        </w:rPr>
        <w:t xml:space="preserve"> 'Despite living in the same house, St</w:t>
      </w:r>
      <w:r w:rsidR="00446564">
        <w:rPr>
          <w:rFonts w:ascii="Times New Roman" w:hAnsi="Times New Roman"/>
          <w:sz w:val="24"/>
          <w:szCs w:val="24"/>
          <w:lang w:val="en-GB" w:eastAsia="en-GB"/>
        </w:rPr>
        <w:t>.</w:t>
      </w:r>
      <w:r w:rsidRPr="00AB337C">
        <w:rPr>
          <w:rFonts w:ascii="Times New Roman" w:hAnsi="Times New Roman"/>
          <w:sz w:val="24"/>
          <w:szCs w:val="24"/>
          <w:lang w:val="en-GB" w:eastAsia="en-GB"/>
        </w:rPr>
        <w:t xml:space="preserve"> John Rivers and Jane Eyre do not realize that they are related. This is because Jane does not see St John’s full name written out — St John Eyre Rivers — and because Jane, hoping to escape her connection with the potentially bigamous Rochester, calls herself ‘Jane Eliot’</w:t>
      </w:r>
      <w:r w:rsidR="00C6415C" w:rsidRPr="00AB337C">
        <w:rPr>
          <w:rFonts w:ascii="Times New Roman" w:hAnsi="Times New Roman"/>
          <w:sz w:val="24"/>
          <w:szCs w:val="24"/>
          <w:lang w:val="en-GB" w:eastAsia="en-GB"/>
        </w:rPr>
        <w:t>'</w:t>
      </w:r>
      <w:r w:rsidR="00446564">
        <w:rPr>
          <w:rFonts w:ascii="Times New Roman" w:hAnsi="Times New Roman"/>
          <w:sz w:val="24"/>
          <w:szCs w:val="24"/>
          <w:lang w:val="en-GB" w:eastAsia="en-GB"/>
        </w:rPr>
        <w:t xml:space="preserve"> </w:t>
      </w:r>
      <w:r w:rsidRPr="00AB337C">
        <w:rPr>
          <w:rFonts w:ascii="Times New Roman" w:hAnsi="Times New Roman"/>
          <w:sz w:val="24"/>
          <w:szCs w:val="24"/>
        </w:rPr>
        <w:t>(</w:t>
      </w:r>
      <w:r w:rsidR="00446564">
        <w:rPr>
          <w:rFonts w:ascii="Times New Roman" w:hAnsi="Times New Roman"/>
          <w:sz w:val="24"/>
          <w:szCs w:val="24"/>
        </w:rPr>
        <w:t xml:space="preserve"> </w:t>
      </w:r>
      <w:r w:rsidR="00446564" w:rsidRPr="00AB337C">
        <w:rPr>
          <w:rFonts w:ascii="Times New Roman" w:hAnsi="Times New Roman"/>
          <w:sz w:val="24"/>
          <w:szCs w:val="24"/>
        </w:rPr>
        <w:t>Earnshaw</w:t>
      </w:r>
      <w:r w:rsidR="00446564">
        <w:rPr>
          <w:rFonts w:ascii="Times New Roman" w:hAnsi="Times New Roman"/>
          <w:sz w:val="24"/>
          <w:szCs w:val="24"/>
        </w:rPr>
        <w:t xml:space="preserve">, </w:t>
      </w:r>
      <w:r w:rsidRPr="00AB337C">
        <w:rPr>
          <w:rFonts w:ascii="Times New Roman" w:hAnsi="Times New Roman"/>
          <w:sz w:val="24"/>
          <w:szCs w:val="24"/>
        </w:rPr>
        <w:t xml:space="preserve">2012: 181). </w:t>
      </w:r>
      <w:r w:rsidR="003C0D46" w:rsidRPr="00AB337C">
        <w:rPr>
          <w:rFonts w:ascii="Times New Roman" w:hAnsi="Times New Roman"/>
          <w:sz w:val="24"/>
          <w:szCs w:val="24"/>
          <w:lang w:val="en-GB" w:eastAsia="en-GB"/>
        </w:rPr>
        <w:t>Although, this citation is from a</w:t>
      </w:r>
      <w:r w:rsidR="00C6415C" w:rsidRPr="00AB337C">
        <w:rPr>
          <w:rFonts w:ascii="Times New Roman" w:hAnsi="Times New Roman"/>
          <w:sz w:val="24"/>
          <w:szCs w:val="24"/>
          <w:lang w:val="en-GB" w:eastAsia="en-GB"/>
        </w:rPr>
        <w:t>n</w:t>
      </w:r>
      <w:r w:rsidR="003C0D46" w:rsidRPr="00AB337C">
        <w:rPr>
          <w:rFonts w:ascii="Times New Roman" w:hAnsi="Times New Roman"/>
          <w:sz w:val="24"/>
          <w:szCs w:val="24"/>
          <w:lang w:val="en-GB" w:eastAsia="en-GB"/>
        </w:rPr>
        <w:t xml:space="preserve"> </w:t>
      </w:r>
      <w:r w:rsidR="00C6415C" w:rsidRPr="00AB337C">
        <w:rPr>
          <w:rFonts w:ascii="Times New Roman" w:hAnsi="Times New Roman"/>
          <w:sz w:val="24"/>
          <w:szCs w:val="24"/>
          <w:lang w:val="en-GB" w:eastAsia="en-GB"/>
        </w:rPr>
        <w:t xml:space="preserve">analysis of a </w:t>
      </w:r>
      <w:r w:rsidR="003C0D46" w:rsidRPr="00AB337C">
        <w:rPr>
          <w:rFonts w:ascii="Times New Roman" w:hAnsi="Times New Roman"/>
          <w:sz w:val="24"/>
          <w:szCs w:val="24"/>
          <w:lang w:val="en-GB" w:eastAsia="en-GB"/>
        </w:rPr>
        <w:t xml:space="preserve">novel, it is worth </w:t>
      </w:r>
      <w:r w:rsidR="00446564">
        <w:rPr>
          <w:rFonts w:ascii="Times New Roman" w:hAnsi="Times New Roman"/>
          <w:sz w:val="24"/>
          <w:szCs w:val="24"/>
          <w:lang w:val="en-GB" w:eastAsia="en-GB"/>
        </w:rPr>
        <w:t xml:space="preserve"> noting</w:t>
      </w:r>
      <w:r w:rsidR="00446564" w:rsidRPr="00AB337C">
        <w:rPr>
          <w:rFonts w:ascii="Times New Roman" w:hAnsi="Times New Roman"/>
          <w:sz w:val="24"/>
          <w:szCs w:val="24"/>
          <w:lang w:val="en-GB" w:eastAsia="en-GB"/>
        </w:rPr>
        <w:t xml:space="preserve"> </w:t>
      </w:r>
      <w:r w:rsidR="003C0D46" w:rsidRPr="00AB337C">
        <w:rPr>
          <w:rFonts w:ascii="Times New Roman" w:hAnsi="Times New Roman"/>
          <w:sz w:val="24"/>
          <w:szCs w:val="24"/>
          <w:lang w:val="en-GB" w:eastAsia="en-GB"/>
        </w:rPr>
        <w:t xml:space="preserve">because the story in </w:t>
      </w:r>
      <w:r w:rsidR="003C0D46" w:rsidRPr="00AB337C">
        <w:rPr>
          <w:rFonts w:ascii="Times New Roman" w:hAnsi="Times New Roman"/>
          <w:i/>
          <w:sz w:val="24"/>
          <w:szCs w:val="24"/>
          <w:lang w:val="en-GB" w:eastAsia="en-GB"/>
        </w:rPr>
        <w:t>Jane Eyre</w:t>
      </w:r>
      <w:r w:rsidR="003C0D46" w:rsidRPr="00AB337C">
        <w:rPr>
          <w:rFonts w:ascii="Times New Roman" w:hAnsi="Times New Roman"/>
          <w:sz w:val="24"/>
          <w:szCs w:val="24"/>
          <w:lang w:val="en-GB" w:eastAsia="en-GB"/>
        </w:rPr>
        <w:t xml:space="preserve"> is a true story of the author that has been communicated to the world </w:t>
      </w:r>
      <w:r w:rsidR="00446564">
        <w:rPr>
          <w:rFonts w:ascii="Times New Roman" w:hAnsi="Times New Roman"/>
          <w:sz w:val="24"/>
          <w:szCs w:val="24"/>
          <w:lang w:val="en-GB" w:eastAsia="en-GB"/>
        </w:rPr>
        <w:t xml:space="preserve">camouflaged </w:t>
      </w:r>
      <w:r w:rsidR="003C0D46" w:rsidRPr="00AB337C">
        <w:rPr>
          <w:rFonts w:ascii="Times New Roman" w:hAnsi="Times New Roman"/>
          <w:sz w:val="24"/>
          <w:szCs w:val="24"/>
          <w:lang w:val="en-GB" w:eastAsia="en-GB"/>
        </w:rPr>
        <w:t xml:space="preserve">in a </w:t>
      </w:r>
      <w:r w:rsidR="00C6415C" w:rsidRPr="00AB337C">
        <w:rPr>
          <w:rFonts w:ascii="Times New Roman" w:hAnsi="Times New Roman"/>
          <w:sz w:val="24"/>
          <w:szCs w:val="24"/>
          <w:lang w:val="en-GB" w:eastAsia="en-GB"/>
        </w:rPr>
        <w:t>creative mode</w:t>
      </w:r>
      <w:r w:rsidR="003C0D46" w:rsidRPr="00AB337C">
        <w:rPr>
          <w:rFonts w:ascii="Times New Roman" w:hAnsi="Times New Roman"/>
          <w:sz w:val="24"/>
          <w:szCs w:val="24"/>
          <w:lang w:val="en-GB" w:eastAsia="en-GB"/>
        </w:rPr>
        <w:t xml:space="preserve">. </w:t>
      </w:r>
      <w:r w:rsidRPr="00AB337C">
        <w:rPr>
          <w:rFonts w:ascii="Times New Roman" w:hAnsi="Times New Roman"/>
          <w:sz w:val="24"/>
          <w:szCs w:val="24"/>
        </w:rPr>
        <w:t xml:space="preserve">These are a </w:t>
      </w:r>
      <w:r w:rsidRPr="00AB337C">
        <w:rPr>
          <w:rFonts w:ascii="Times New Roman" w:hAnsi="Times New Roman"/>
          <w:sz w:val="24"/>
          <w:szCs w:val="24"/>
        </w:rPr>
        <w:lastRenderedPageBreak/>
        <w:t xml:space="preserve">few instances indicating that names given at birth remain a major source of identity in many cultures. This is largely the case, but </w:t>
      </w:r>
      <w:r w:rsidR="00C6415C" w:rsidRPr="00AB337C">
        <w:rPr>
          <w:rFonts w:ascii="Times New Roman" w:hAnsi="Times New Roman"/>
          <w:sz w:val="24"/>
          <w:szCs w:val="24"/>
        </w:rPr>
        <w:t xml:space="preserve">as </w:t>
      </w:r>
      <w:r w:rsidR="00227FB3" w:rsidRPr="00AB337C">
        <w:rPr>
          <w:rFonts w:ascii="Times New Roman" w:hAnsi="Times New Roman"/>
          <w:sz w:val="24"/>
          <w:szCs w:val="24"/>
        </w:rPr>
        <w:t xml:space="preserve">we shall </w:t>
      </w:r>
      <w:r w:rsidR="00C6415C" w:rsidRPr="00AB337C">
        <w:rPr>
          <w:rFonts w:ascii="Times New Roman" w:hAnsi="Times New Roman"/>
          <w:sz w:val="24"/>
          <w:szCs w:val="24"/>
        </w:rPr>
        <w:t>demonstrate</w:t>
      </w:r>
      <w:r w:rsidR="00227FB3" w:rsidRPr="00AB337C">
        <w:rPr>
          <w:rFonts w:ascii="Times New Roman" w:hAnsi="Times New Roman"/>
          <w:sz w:val="24"/>
          <w:szCs w:val="24"/>
        </w:rPr>
        <w:t xml:space="preserve"> further on in this paper, </w:t>
      </w:r>
      <w:r w:rsidR="00446564">
        <w:rPr>
          <w:rFonts w:ascii="Times New Roman" w:hAnsi="Times New Roman"/>
          <w:sz w:val="24"/>
          <w:szCs w:val="24"/>
        </w:rPr>
        <w:t>names in some cultures</w:t>
      </w:r>
      <w:r w:rsidRPr="00AB337C">
        <w:rPr>
          <w:rFonts w:ascii="Times New Roman" w:hAnsi="Times New Roman"/>
          <w:sz w:val="24"/>
          <w:szCs w:val="24"/>
        </w:rPr>
        <w:t xml:space="preserve"> represent more than just identities. </w:t>
      </w:r>
    </w:p>
    <w:p w:rsidR="004962EE" w:rsidRPr="00AB337C" w:rsidRDefault="004962EE" w:rsidP="005F6949">
      <w:pPr>
        <w:spacing w:line="240" w:lineRule="auto"/>
        <w:rPr>
          <w:rFonts w:ascii="Times New Roman" w:hAnsi="Times New Roman"/>
          <w:sz w:val="24"/>
          <w:szCs w:val="24"/>
          <w:lang w:val="en-GB"/>
        </w:rPr>
      </w:pPr>
    </w:p>
    <w:p w:rsidR="00054FA1" w:rsidRPr="00AB337C" w:rsidRDefault="003D2236" w:rsidP="005F6949">
      <w:pPr>
        <w:spacing w:line="240" w:lineRule="auto"/>
        <w:rPr>
          <w:rFonts w:ascii="Times New Roman" w:hAnsi="Times New Roman"/>
          <w:b/>
          <w:sz w:val="24"/>
          <w:szCs w:val="24"/>
          <w:lang w:val="en-GB"/>
        </w:rPr>
      </w:pPr>
      <w:r w:rsidRPr="00AB337C">
        <w:rPr>
          <w:rFonts w:ascii="Times New Roman" w:hAnsi="Times New Roman"/>
          <w:b/>
          <w:sz w:val="24"/>
          <w:szCs w:val="24"/>
          <w:lang w:val="en-GB"/>
        </w:rPr>
        <w:t>Pre</w:t>
      </w:r>
      <w:r w:rsidR="0023587D" w:rsidRPr="00AB337C">
        <w:rPr>
          <w:rFonts w:ascii="Times New Roman" w:hAnsi="Times New Roman"/>
          <w:b/>
          <w:sz w:val="24"/>
          <w:szCs w:val="24"/>
          <w:lang w:val="en-GB"/>
        </w:rPr>
        <w:t>-Colonial Names and Naming Practices in Ghana</w:t>
      </w:r>
    </w:p>
    <w:p w:rsidR="00F01EEA" w:rsidRPr="00AB337C" w:rsidRDefault="00701D75" w:rsidP="00977889">
      <w:pPr>
        <w:spacing w:line="240" w:lineRule="auto"/>
        <w:ind w:right="-289"/>
        <w:rPr>
          <w:rFonts w:ascii="Times New Roman" w:hAnsi="Times New Roman"/>
          <w:sz w:val="24"/>
          <w:szCs w:val="24"/>
          <w:lang w:val="en-GB"/>
        </w:rPr>
      </w:pPr>
      <w:r w:rsidRPr="00AB337C">
        <w:rPr>
          <w:rFonts w:ascii="Times New Roman" w:hAnsi="Times New Roman"/>
          <w:sz w:val="24"/>
          <w:szCs w:val="24"/>
          <w:lang w:val="en-GB"/>
        </w:rPr>
        <w:t xml:space="preserve">In </w:t>
      </w:r>
      <w:r w:rsidR="00F01EEA" w:rsidRPr="00AB337C">
        <w:rPr>
          <w:rFonts w:ascii="Times New Roman" w:hAnsi="Times New Roman"/>
          <w:sz w:val="24"/>
          <w:szCs w:val="24"/>
          <w:lang w:val="en-GB"/>
        </w:rPr>
        <w:t xml:space="preserve">a lot of traditions in </w:t>
      </w:r>
      <w:r w:rsidR="00BA4F54" w:rsidRPr="00AB337C">
        <w:rPr>
          <w:rFonts w:ascii="Times New Roman" w:hAnsi="Times New Roman"/>
          <w:sz w:val="24"/>
          <w:szCs w:val="24"/>
          <w:lang w:val="en-GB"/>
        </w:rPr>
        <w:t>Ghana,</w:t>
      </w:r>
      <w:r w:rsidR="00AE6190" w:rsidRPr="00AB337C">
        <w:rPr>
          <w:rFonts w:ascii="Times New Roman" w:hAnsi="Times New Roman"/>
          <w:sz w:val="24"/>
          <w:szCs w:val="24"/>
          <w:lang w:val="en-GB"/>
        </w:rPr>
        <w:t xml:space="preserve"> a newborn</w:t>
      </w:r>
      <w:r w:rsidRPr="00AB337C">
        <w:rPr>
          <w:rFonts w:ascii="Times New Roman" w:hAnsi="Times New Roman"/>
          <w:sz w:val="24"/>
          <w:szCs w:val="24"/>
          <w:lang w:val="en-GB"/>
        </w:rPr>
        <w:t xml:space="preserve"> is named on the 8</w:t>
      </w:r>
      <w:r w:rsidRPr="00AB337C">
        <w:rPr>
          <w:rFonts w:ascii="Times New Roman" w:hAnsi="Times New Roman"/>
          <w:sz w:val="24"/>
          <w:szCs w:val="24"/>
          <w:vertAlign w:val="superscript"/>
          <w:lang w:val="en-GB"/>
        </w:rPr>
        <w:t>th</w:t>
      </w:r>
      <w:r w:rsidRPr="00AB337C">
        <w:rPr>
          <w:rFonts w:ascii="Times New Roman" w:hAnsi="Times New Roman"/>
          <w:sz w:val="24"/>
          <w:szCs w:val="24"/>
          <w:lang w:val="en-GB"/>
        </w:rPr>
        <w:t xml:space="preserve"> day</w:t>
      </w:r>
      <w:r w:rsidR="00BA4F54" w:rsidRPr="00AB337C">
        <w:rPr>
          <w:rFonts w:ascii="Times New Roman" w:hAnsi="Times New Roman"/>
          <w:sz w:val="24"/>
          <w:szCs w:val="24"/>
          <w:lang w:val="en-GB"/>
        </w:rPr>
        <w:t xml:space="preserve"> of its birth when it is</w:t>
      </w:r>
      <w:r w:rsidRPr="00AB337C">
        <w:rPr>
          <w:rFonts w:ascii="Times New Roman" w:hAnsi="Times New Roman"/>
          <w:sz w:val="24"/>
          <w:szCs w:val="24"/>
          <w:lang w:val="en-GB"/>
        </w:rPr>
        <w:t xml:space="preserve"> believed the baby had come to stay</w:t>
      </w:r>
      <w:r w:rsidR="00F01EEA" w:rsidRPr="00AB337C">
        <w:rPr>
          <w:rFonts w:ascii="Times New Roman" w:hAnsi="Times New Roman"/>
          <w:sz w:val="24"/>
          <w:szCs w:val="24"/>
          <w:lang w:val="en-GB"/>
        </w:rPr>
        <w:t>, thus the baby had crossed postnatal death</w:t>
      </w:r>
      <w:r w:rsidRPr="00AB337C">
        <w:rPr>
          <w:rFonts w:ascii="Times New Roman" w:hAnsi="Times New Roman"/>
          <w:sz w:val="24"/>
          <w:szCs w:val="24"/>
          <w:lang w:val="en-GB"/>
        </w:rPr>
        <w:t xml:space="preserve">. </w:t>
      </w:r>
      <w:r w:rsidR="003F20D1" w:rsidRPr="00AB337C">
        <w:rPr>
          <w:rFonts w:ascii="Times New Roman" w:hAnsi="Times New Roman"/>
          <w:sz w:val="24"/>
          <w:szCs w:val="24"/>
          <w:lang w:val="en-GB"/>
        </w:rPr>
        <w:t>Our res</w:t>
      </w:r>
      <w:r w:rsidR="001E375D" w:rsidRPr="00AB337C">
        <w:rPr>
          <w:rFonts w:ascii="Times New Roman" w:hAnsi="Times New Roman"/>
          <w:sz w:val="24"/>
          <w:szCs w:val="24"/>
          <w:lang w:val="en-GB"/>
        </w:rPr>
        <w:t>earch revealed that the disease</w:t>
      </w:r>
      <w:r w:rsidR="003F20D1" w:rsidRPr="00AB337C">
        <w:rPr>
          <w:rFonts w:ascii="Times New Roman" w:hAnsi="Times New Roman"/>
          <w:sz w:val="24"/>
          <w:szCs w:val="24"/>
          <w:lang w:val="en-GB"/>
        </w:rPr>
        <w:t xml:space="preserve"> that deprived some babies from seeing the eight day was </w:t>
      </w:r>
      <w:r w:rsidRPr="00AB337C">
        <w:rPr>
          <w:rFonts w:ascii="Times New Roman" w:hAnsi="Times New Roman"/>
          <w:sz w:val="24"/>
          <w:szCs w:val="24"/>
          <w:lang w:val="en-GB"/>
        </w:rPr>
        <w:t>Neonatal tetanus</w:t>
      </w:r>
      <w:r w:rsidR="00630935" w:rsidRPr="00AB337C">
        <w:rPr>
          <w:rFonts w:ascii="Times New Roman" w:hAnsi="Times New Roman"/>
          <w:sz w:val="24"/>
          <w:szCs w:val="24"/>
          <w:lang w:val="en-GB"/>
        </w:rPr>
        <w:t xml:space="preserve"> (NNT)</w:t>
      </w:r>
      <w:r w:rsidR="003F20D1" w:rsidRPr="00AB337C">
        <w:rPr>
          <w:rFonts w:ascii="Times New Roman" w:hAnsi="Times New Roman"/>
          <w:sz w:val="24"/>
          <w:szCs w:val="24"/>
          <w:lang w:val="en-GB"/>
        </w:rPr>
        <w:t xml:space="preserve">. </w:t>
      </w:r>
      <w:r w:rsidR="001E375D" w:rsidRPr="00AB337C">
        <w:rPr>
          <w:rFonts w:ascii="Times New Roman" w:hAnsi="Times New Roman"/>
          <w:sz w:val="24"/>
          <w:szCs w:val="24"/>
          <w:lang w:val="en-GB"/>
        </w:rPr>
        <w:t>In NNT</w:t>
      </w:r>
      <w:r w:rsidR="00F01EEA" w:rsidRPr="00AB337C">
        <w:rPr>
          <w:rFonts w:ascii="Times New Roman" w:hAnsi="Times New Roman"/>
          <w:sz w:val="24"/>
          <w:szCs w:val="24"/>
          <w:lang w:val="en-GB"/>
        </w:rPr>
        <w:t>,</w:t>
      </w:r>
      <w:r w:rsidRPr="00AB337C">
        <w:rPr>
          <w:rFonts w:ascii="Times New Roman" w:hAnsi="Times New Roman"/>
          <w:sz w:val="24"/>
          <w:szCs w:val="24"/>
          <w:lang w:val="en-GB"/>
        </w:rPr>
        <w:t xml:space="preserve"> </w:t>
      </w:r>
    </w:p>
    <w:p w:rsidR="00F01EEA" w:rsidRPr="00AB337C" w:rsidRDefault="00630935" w:rsidP="005F6949">
      <w:pPr>
        <w:spacing w:line="240" w:lineRule="auto"/>
        <w:ind w:left="567" w:right="522"/>
        <w:rPr>
          <w:rFonts w:ascii="Times New Roman" w:hAnsi="Times New Roman"/>
          <w:lang w:val="en-GB"/>
        </w:rPr>
      </w:pPr>
      <w:r w:rsidRPr="00AB337C">
        <w:rPr>
          <w:rFonts w:ascii="Times New Roman" w:hAnsi="Times New Roman"/>
          <w:lang w:val="en-GB"/>
        </w:rPr>
        <w:t>the affected baby usually establishes sucking after birth, but stops sucking 2 days later, and about the same time develops a fixed expression on the face resembling a smile, sometimes referred to as the smile of the wicked (risus sardonicus). This is later followed by stiffness or spasms. Usually death occu</w:t>
      </w:r>
      <w:r w:rsidR="00075E57" w:rsidRPr="00AB337C">
        <w:rPr>
          <w:rFonts w:ascii="Times New Roman" w:hAnsi="Times New Roman"/>
          <w:lang w:val="en-GB"/>
        </w:rPr>
        <w:t>rs by the end of the first week</w:t>
      </w:r>
      <w:r w:rsidRPr="00AB337C">
        <w:rPr>
          <w:rFonts w:ascii="Times New Roman" w:hAnsi="Times New Roman"/>
          <w:lang w:val="en-GB"/>
        </w:rPr>
        <w:t xml:space="preserve"> (Oruamabo 1997)</w:t>
      </w:r>
      <w:r w:rsidR="002A148B" w:rsidRPr="00AB337C">
        <w:rPr>
          <w:rFonts w:ascii="Times New Roman" w:hAnsi="Times New Roman"/>
          <w:lang w:val="en-GB"/>
        </w:rPr>
        <w:t>.</w:t>
      </w:r>
      <w:r w:rsidR="00701D75" w:rsidRPr="00AB337C">
        <w:rPr>
          <w:rFonts w:ascii="Times New Roman" w:hAnsi="Times New Roman"/>
          <w:lang w:val="en-GB"/>
        </w:rPr>
        <w:t xml:space="preserve"> </w:t>
      </w:r>
    </w:p>
    <w:p w:rsidR="00F01EEA" w:rsidRPr="00AB337C" w:rsidRDefault="00F01EEA" w:rsidP="005F6949">
      <w:pPr>
        <w:spacing w:line="240" w:lineRule="auto"/>
        <w:ind w:right="-289"/>
        <w:rPr>
          <w:rFonts w:ascii="Times New Roman" w:hAnsi="Times New Roman"/>
          <w:sz w:val="24"/>
          <w:szCs w:val="24"/>
          <w:lang w:val="en-GB"/>
        </w:rPr>
      </w:pPr>
    </w:p>
    <w:p w:rsidR="00852828" w:rsidRPr="00AB337C" w:rsidRDefault="009150CC" w:rsidP="005F6949">
      <w:pPr>
        <w:spacing w:line="240" w:lineRule="auto"/>
        <w:ind w:right="-289"/>
        <w:rPr>
          <w:rFonts w:ascii="Times New Roman" w:hAnsi="Times New Roman"/>
          <w:sz w:val="24"/>
          <w:szCs w:val="24"/>
          <w:lang w:val="en-GB" w:eastAsia="en-GB"/>
        </w:rPr>
      </w:pPr>
      <w:r w:rsidRPr="00AB337C">
        <w:rPr>
          <w:rFonts w:ascii="Times New Roman" w:hAnsi="Times New Roman"/>
          <w:sz w:val="24"/>
          <w:szCs w:val="24"/>
          <w:lang w:val="en-GB"/>
        </w:rPr>
        <w:t>Some</w:t>
      </w:r>
      <w:r w:rsidR="00701D75" w:rsidRPr="00AB337C">
        <w:rPr>
          <w:rFonts w:ascii="Times New Roman" w:hAnsi="Times New Roman"/>
          <w:sz w:val="24"/>
          <w:szCs w:val="24"/>
          <w:lang w:val="en-GB"/>
        </w:rPr>
        <w:t xml:space="preserve"> </w:t>
      </w:r>
      <w:r w:rsidR="00370035" w:rsidRPr="00AB337C">
        <w:rPr>
          <w:rFonts w:ascii="Times New Roman" w:hAnsi="Times New Roman"/>
          <w:sz w:val="24"/>
          <w:szCs w:val="24"/>
          <w:lang w:val="en-GB"/>
        </w:rPr>
        <w:t>children died</w:t>
      </w:r>
      <w:r w:rsidRPr="00AB337C">
        <w:rPr>
          <w:rFonts w:ascii="Times New Roman" w:hAnsi="Times New Roman"/>
          <w:sz w:val="24"/>
          <w:szCs w:val="24"/>
          <w:lang w:val="en-GB"/>
        </w:rPr>
        <w:t xml:space="preserve"> of NNT </w:t>
      </w:r>
      <w:r w:rsidR="00701D75" w:rsidRPr="00AB337C">
        <w:rPr>
          <w:rFonts w:ascii="Times New Roman" w:hAnsi="Times New Roman"/>
          <w:sz w:val="24"/>
          <w:szCs w:val="24"/>
          <w:lang w:val="en-GB"/>
        </w:rPr>
        <w:t>before the eight day</w:t>
      </w:r>
      <w:r w:rsidR="00E235E6" w:rsidRPr="00AB337C">
        <w:rPr>
          <w:rFonts w:ascii="Times New Roman" w:hAnsi="Times New Roman"/>
          <w:sz w:val="24"/>
          <w:szCs w:val="24"/>
          <w:lang w:val="en-GB"/>
        </w:rPr>
        <w:t xml:space="preserve">; such </w:t>
      </w:r>
      <w:r w:rsidR="00370035" w:rsidRPr="00AB337C">
        <w:rPr>
          <w:rFonts w:ascii="Times New Roman" w:hAnsi="Times New Roman"/>
          <w:sz w:val="24"/>
          <w:szCs w:val="24"/>
          <w:lang w:val="en-GB"/>
        </w:rPr>
        <w:t>were called</w:t>
      </w:r>
      <w:r w:rsidR="00701D75" w:rsidRPr="00AB337C">
        <w:rPr>
          <w:rFonts w:ascii="Times New Roman" w:hAnsi="Times New Roman"/>
          <w:sz w:val="24"/>
          <w:szCs w:val="24"/>
          <w:lang w:val="en-GB"/>
        </w:rPr>
        <w:t xml:space="preserve"> </w:t>
      </w:r>
      <w:r w:rsidR="00701D75" w:rsidRPr="00AB337C">
        <w:rPr>
          <w:rFonts w:ascii="Times New Roman" w:hAnsi="Times New Roman"/>
          <w:i/>
          <w:sz w:val="24"/>
          <w:szCs w:val="24"/>
          <w:lang w:val="en-GB"/>
        </w:rPr>
        <w:t>nawotwe anton</w:t>
      </w:r>
      <w:r w:rsidR="00420E33" w:rsidRPr="00AB337C">
        <w:rPr>
          <w:rFonts w:ascii="Times New Roman" w:hAnsi="Times New Roman"/>
          <w:sz w:val="24"/>
          <w:szCs w:val="24"/>
          <w:lang w:val="en-GB"/>
        </w:rPr>
        <w:t xml:space="preserve"> </w:t>
      </w:r>
      <w:r w:rsidR="00921504" w:rsidRPr="00AB337C">
        <w:rPr>
          <w:rFonts w:ascii="Times New Roman" w:hAnsi="Times New Roman"/>
          <w:sz w:val="24"/>
          <w:szCs w:val="24"/>
          <w:lang w:val="en-GB"/>
        </w:rPr>
        <w:t>(</w:t>
      </w:r>
      <w:r w:rsidR="002175DE" w:rsidRPr="00AB337C">
        <w:rPr>
          <w:rFonts w:ascii="Times New Roman" w:hAnsi="Times New Roman"/>
          <w:sz w:val="24"/>
          <w:szCs w:val="24"/>
          <w:lang w:val="en-GB"/>
        </w:rPr>
        <w:t xml:space="preserve">literally “She/he-who-a-week-failed-to-meet”) </w:t>
      </w:r>
      <w:r w:rsidR="00420E33" w:rsidRPr="00AB337C">
        <w:rPr>
          <w:rFonts w:ascii="Times New Roman" w:hAnsi="Times New Roman"/>
          <w:sz w:val="24"/>
          <w:szCs w:val="24"/>
          <w:lang w:val="en-GB"/>
        </w:rPr>
        <w:t>locally</w:t>
      </w:r>
      <w:r w:rsidRPr="00AB337C">
        <w:rPr>
          <w:rFonts w:ascii="Times New Roman" w:hAnsi="Times New Roman"/>
          <w:sz w:val="24"/>
          <w:szCs w:val="24"/>
          <w:lang w:val="en-GB"/>
        </w:rPr>
        <w:t xml:space="preserve">. This mishap </w:t>
      </w:r>
      <w:r w:rsidR="00701D75" w:rsidRPr="00AB337C">
        <w:rPr>
          <w:rFonts w:ascii="Times New Roman" w:hAnsi="Times New Roman"/>
          <w:sz w:val="24"/>
          <w:szCs w:val="24"/>
          <w:lang w:val="en-GB"/>
        </w:rPr>
        <w:t xml:space="preserve">was prevalent because of </w:t>
      </w:r>
      <w:r w:rsidR="002175DE" w:rsidRPr="00AB337C">
        <w:rPr>
          <w:rFonts w:ascii="Times New Roman" w:hAnsi="Times New Roman"/>
          <w:sz w:val="24"/>
          <w:szCs w:val="24"/>
          <w:lang w:val="en-GB"/>
        </w:rPr>
        <w:t xml:space="preserve">the </w:t>
      </w:r>
      <w:r w:rsidR="00701D75" w:rsidRPr="00AB337C">
        <w:rPr>
          <w:rFonts w:ascii="Times New Roman" w:hAnsi="Times New Roman"/>
          <w:sz w:val="24"/>
          <w:szCs w:val="24"/>
          <w:lang w:val="en-GB"/>
        </w:rPr>
        <w:t xml:space="preserve">absence of </w:t>
      </w:r>
      <w:r w:rsidR="00630935" w:rsidRPr="00AB337C">
        <w:rPr>
          <w:rFonts w:ascii="Times New Roman" w:hAnsi="Times New Roman"/>
          <w:sz w:val="24"/>
          <w:szCs w:val="24"/>
          <w:lang w:val="en-GB"/>
        </w:rPr>
        <w:t xml:space="preserve">unsafe </w:t>
      </w:r>
      <w:r w:rsidR="00701D75" w:rsidRPr="00AB337C">
        <w:rPr>
          <w:rFonts w:ascii="Times New Roman" w:hAnsi="Times New Roman"/>
          <w:sz w:val="24"/>
          <w:szCs w:val="24"/>
          <w:lang w:val="en-GB"/>
        </w:rPr>
        <w:t xml:space="preserve">prenatal and delivery practices </w:t>
      </w:r>
      <w:r w:rsidR="00630935" w:rsidRPr="00AB337C">
        <w:rPr>
          <w:rFonts w:ascii="Times New Roman" w:hAnsi="Times New Roman"/>
          <w:sz w:val="24"/>
          <w:szCs w:val="24"/>
          <w:lang w:val="en-GB"/>
        </w:rPr>
        <w:t>that posed great risk to both</w:t>
      </w:r>
      <w:r w:rsidR="00701D75" w:rsidRPr="00AB337C">
        <w:rPr>
          <w:rFonts w:ascii="Times New Roman" w:hAnsi="Times New Roman"/>
          <w:sz w:val="24"/>
          <w:szCs w:val="24"/>
          <w:lang w:val="en-GB"/>
        </w:rPr>
        <w:t xml:space="preserve"> mother and child.</w:t>
      </w:r>
      <w:r w:rsidR="00630935" w:rsidRPr="00AB337C">
        <w:rPr>
          <w:rFonts w:ascii="Times New Roman" w:hAnsi="Times New Roman"/>
          <w:sz w:val="24"/>
          <w:szCs w:val="24"/>
          <w:lang w:val="en-GB"/>
        </w:rPr>
        <w:t xml:space="preserve"> </w:t>
      </w:r>
      <w:r w:rsidR="00E235E6" w:rsidRPr="00AB337C">
        <w:rPr>
          <w:rFonts w:ascii="Times New Roman" w:hAnsi="Times New Roman"/>
          <w:sz w:val="24"/>
          <w:szCs w:val="24"/>
          <w:lang w:val="en-GB"/>
        </w:rPr>
        <w:t>Thus, it wa</w:t>
      </w:r>
      <w:r w:rsidR="00701D75" w:rsidRPr="00AB337C">
        <w:rPr>
          <w:rFonts w:ascii="Times New Roman" w:hAnsi="Times New Roman"/>
          <w:sz w:val="24"/>
          <w:szCs w:val="24"/>
          <w:lang w:val="en-GB"/>
        </w:rPr>
        <w:t>s only when the child had survived to the eight day that it c</w:t>
      </w:r>
      <w:r w:rsidRPr="00AB337C">
        <w:rPr>
          <w:rFonts w:ascii="Times New Roman" w:hAnsi="Times New Roman"/>
          <w:sz w:val="24"/>
          <w:szCs w:val="24"/>
          <w:lang w:val="en-GB"/>
        </w:rPr>
        <w:t>ould</w:t>
      </w:r>
      <w:r w:rsidR="00701D75" w:rsidRPr="00AB337C">
        <w:rPr>
          <w:rFonts w:ascii="Times New Roman" w:hAnsi="Times New Roman"/>
          <w:sz w:val="24"/>
          <w:szCs w:val="24"/>
          <w:lang w:val="en-GB"/>
        </w:rPr>
        <w:t xml:space="preserve"> be officially and traditionally named. </w:t>
      </w:r>
      <w:r w:rsidR="008D0BE5">
        <w:rPr>
          <w:rFonts w:ascii="Times New Roman" w:hAnsi="Times New Roman"/>
          <w:sz w:val="24"/>
          <w:szCs w:val="24"/>
          <w:lang w:val="en-GB"/>
        </w:rPr>
        <w:t xml:space="preserve">In the Fante and many other tribes of </w:t>
      </w:r>
      <w:r w:rsidR="008304B4" w:rsidRPr="008D0BE5">
        <w:rPr>
          <w:rFonts w:ascii="Times New Roman" w:hAnsi="Times New Roman"/>
          <w:sz w:val="24"/>
          <w:szCs w:val="24"/>
          <w:lang w:val="en-GB"/>
        </w:rPr>
        <w:t xml:space="preserve">Ghana, </w:t>
      </w:r>
      <w:r w:rsidR="00EB08FD" w:rsidRPr="008D0BE5">
        <w:rPr>
          <w:rFonts w:ascii="Times New Roman" w:hAnsi="Times New Roman"/>
          <w:sz w:val="24"/>
          <w:szCs w:val="24"/>
          <w:lang w:val="en-GB"/>
        </w:rPr>
        <w:t xml:space="preserve">if the baby survives </w:t>
      </w:r>
      <w:r w:rsidR="008D0BE5" w:rsidRPr="008D0BE5">
        <w:rPr>
          <w:rFonts w:ascii="Times New Roman" w:hAnsi="Times New Roman"/>
          <w:sz w:val="24"/>
          <w:szCs w:val="24"/>
          <w:lang w:val="en-GB"/>
        </w:rPr>
        <w:t xml:space="preserve">it is the sole prerogative of </w:t>
      </w:r>
      <w:r w:rsidR="008304B4" w:rsidRPr="008D0BE5">
        <w:rPr>
          <w:rFonts w:ascii="Times New Roman" w:hAnsi="Times New Roman"/>
          <w:sz w:val="24"/>
          <w:szCs w:val="24"/>
          <w:lang w:val="en-GB"/>
        </w:rPr>
        <w:t xml:space="preserve">the father </w:t>
      </w:r>
      <w:r w:rsidR="008D0BE5" w:rsidRPr="008D0BE5">
        <w:rPr>
          <w:rFonts w:ascii="Times New Roman" w:hAnsi="Times New Roman"/>
          <w:sz w:val="24"/>
          <w:szCs w:val="24"/>
          <w:lang w:val="en-GB"/>
        </w:rPr>
        <w:t>to determine its name</w:t>
      </w:r>
      <w:r w:rsidR="008304B4" w:rsidRPr="008D0BE5">
        <w:rPr>
          <w:rFonts w:ascii="Times New Roman" w:hAnsi="Times New Roman"/>
          <w:sz w:val="24"/>
          <w:szCs w:val="24"/>
          <w:lang w:val="en-GB"/>
        </w:rPr>
        <w:t>.</w:t>
      </w:r>
      <w:r w:rsidR="008304B4" w:rsidRPr="00AB337C">
        <w:rPr>
          <w:rFonts w:ascii="Times New Roman" w:hAnsi="Times New Roman"/>
          <w:sz w:val="24"/>
          <w:szCs w:val="24"/>
          <w:lang w:val="en-GB"/>
        </w:rPr>
        <w:t xml:space="preserve"> </w:t>
      </w:r>
      <w:r w:rsidR="0022007F" w:rsidRPr="00AB337C">
        <w:rPr>
          <w:rFonts w:ascii="Times New Roman" w:hAnsi="Times New Roman"/>
          <w:sz w:val="24"/>
          <w:szCs w:val="24"/>
          <w:lang w:val="en-GB"/>
        </w:rPr>
        <w:t xml:space="preserve">This is so in many African cultures. </w:t>
      </w:r>
      <w:r w:rsidR="0022007F" w:rsidRPr="00AB337C">
        <w:rPr>
          <w:rFonts w:ascii="Times New Roman" w:hAnsi="Times New Roman"/>
          <w:sz w:val="24"/>
          <w:szCs w:val="24"/>
          <w:lang w:val="en-GB" w:eastAsia="en-GB"/>
        </w:rPr>
        <w:t>Ngade (2011) recount</w:t>
      </w:r>
      <w:r w:rsidR="002266B1" w:rsidRPr="00AB337C">
        <w:rPr>
          <w:rFonts w:ascii="Times New Roman" w:hAnsi="Times New Roman"/>
          <w:sz w:val="24"/>
          <w:szCs w:val="24"/>
          <w:lang w:val="en-GB" w:eastAsia="en-GB"/>
        </w:rPr>
        <w:t>s</w:t>
      </w:r>
      <w:r w:rsidR="0022007F" w:rsidRPr="00AB337C">
        <w:rPr>
          <w:rFonts w:ascii="Times New Roman" w:hAnsi="Times New Roman"/>
          <w:sz w:val="24"/>
          <w:szCs w:val="24"/>
          <w:lang w:val="en-GB" w:eastAsia="en-GB"/>
        </w:rPr>
        <w:t xml:space="preserve"> that among the Bakossi of Cameroon, 'it remains the routine privilege of the man to decide which name is to be given to the first child</w:t>
      </w:r>
      <w:r w:rsidR="003C175D" w:rsidRPr="00AB337C">
        <w:rPr>
          <w:rFonts w:ascii="Times New Roman" w:hAnsi="Times New Roman"/>
          <w:sz w:val="24"/>
          <w:szCs w:val="24"/>
          <w:lang w:val="en-GB" w:eastAsia="en-GB"/>
        </w:rPr>
        <w:t>'. However, unlike most Ghanaian traditions</w:t>
      </w:r>
      <w:r w:rsidR="000A4B97">
        <w:rPr>
          <w:rFonts w:ascii="Times New Roman" w:hAnsi="Times New Roman"/>
          <w:sz w:val="24"/>
          <w:szCs w:val="24"/>
          <w:lang w:val="en-GB" w:eastAsia="en-GB"/>
        </w:rPr>
        <w:t>, a Ba</w:t>
      </w:r>
      <w:r w:rsidR="0022007F" w:rsidRPr="00AB337C">
        <w:rPr>
          <w:rFonts w:ascii="Times New Roman" w:hAnsi="Times New Roman"/>
          <w:sz w:val="24"/>
          <w:szCs w:val="24"/>
          <w:lang w:val="en-GB" w:eastAsia="en-GB"/>
        </w:rPr>
        <w:t xml:space="preserve">kossi wife has the privilege to name the second child, notwithstanding the child's sex. </w:t>
      </w:r>
      <w:r w:rsidR="003C175D" w:rsidRPr="00AB337C">
        <w:rPr>
          <w:rFonts w:ascii="Times New Roman" w:hAnsi="Times New Roman"/>
          <w:sz w:val="24"/>
          <w:szCs w:val="24"/>
          <w:lang w:val="en-GB" w:eastAsia="en-GB"/>
        </w:rPr>
        <w:t>In Ghana this is only possible when a special request is</w:t>
      </w:r>
      <w:r w:rsidR="0022007F" w:rsidRPr="00AB337C">
        <w:rPr>
          <w:rFonts w:ascii="Times New Roman" w:hAnsi="Times New Roman"/>
          <w:sz w:val="24"/>
          <w:szCs w:val="24"/>
          <w:lang w:val="en-GB" w:eastAsia="en-GB"/>
        </w:rPr>
        <w:t xml:space="preserve"> made to the man and his family </w:t>
      </w:r>
      <w:r w:rsidR="000A4B97">
        <w:rPr>
          <w:rFonts w:ascii="Times New Roman" w:hAnsi="Times New Roman"/>
          <w:sz w:val="24"/>
          <w:szCs w:val="24"/>
          <w:lang w:val="en-GB" w:eastAsia="en-GB"/>
        </w:rPr>
        <w:t xml:space="preserve">for permission </w:t>
      </w:r>
      <w:r w:rsidR="0022007F" w:rsidRPr="00AB337C">
        <w:rPr>
          <w:rFonts w:ascii="Times New Roman" w:hAnsi="Times New Roman"/>
          <w:sz w:val="24"/>
          <w:szCs w:val="24"/>
          <w:lang w:val="en-GB" w:eastAsia="en-GB"/>
        </w:rPr>
        <w:t>to name a child after the relative of the mother.</w:t>
      </w:r>
    </w:p>
    <w:p w:rsidR="00012C01" w:rsidRPr="00AB337C" w:rsidRDefault="00012C01" w:rsidP="005F6949">
      <w:pPr>
        <w:spacing w:line="240" w:lineRule="auto"/>
        <w:ind w:right="-289"/>
        <w:rPr>
          <w:rFonts w:ascii="Times New Roman" w:hAnsi="Times New Roman"/>
          <w:sz w:val="24"/>
          <w:szCs w:val="24"/>
          <w:lang w:val="en-GB"/>
        </w:rPr>
      </w:pPr>
    </w:p>
    <w:p w:rsidR="005E0028" w:rsidRPr="00AB337C" w:rsidRDefault="00C6415C" w:rsidP="005F6949">
      <w:pPr>
        <w:spacing w:line="240" w:lineRule="auto"/>
        <w:ind w:right="-289"/>
        <w:rPr>
          <w:rFonts w:ascii="Times New Roman" w:hAnsi="Times New Roman"/>
          <w:sz w:val="24"/>
          <w:szCs w:val="24"/>
          <w:lang w:val="en-GB"/>
        </w:rPr>
      </w:pPr>
      <w:r w:rsidRPr="00AB337C">
        <w:rPr>
          <w:rFonts w:ascii="Times New Roman" w:hAnsi="Times New Roman"/>
          <w:sz w:val="24"/>
          <w:szCs w:val="24"/>
          <w:lang w:val="en-GB"/>
        </w:rPr>
        <w:t>In the Fante tradition, as it is in many other cultures in Ghana, a name could connote the story of a person’s birth or that of an ethnic group</w:t>
      </w:r>
      <w:r w:rsidR="00581B64" w:rsidRPr="00AB337C">
        <w:rPr>
          <w:rFonts w:ascii="Times New Roman" w:hAnsi="Times New Roman"/>
          <w:sz w:val="24"/>
          <w:szCs w:val="24"/>
          <w:lang w:val="en-GB"/>
        </w:rPr>
        <w:t>. This</w:t>
      </w:r>
      <w:r w:rsidRPr="00AB337C">
        <w:rPr>
          <w:rFonts w:ascii="Times New Roman" w:hAnsi="Times New Roman"/>
          <w:sz w:val="24"/>
          <w:szCs w:val="24"/>
          <w:lang w:val="en-GB"/>
        </w:rPr>
        <w:t xml:space="preserve"> d</w:t>
      </w:r>
      <w:r w:rsidR="00581B64" w:rsidRPr="00AB337C">
        <w:rPr>
          <w:rFonts w:ascii="Times New Roman" w:hAnsi="Times New Roman"/>
          <w:sz w:val="24"/>
          <w:szCs w:val="24"/>
          <w:lang w:val="en-GB"/>
        </w:rPr>
        <w:t>epends</w:t>
      </w:r>
      <w:r w:rsidR="004B563B" w:rsidRPr="00AB337C">
        <w:rPr>
          <w:rFonts w:ascii="Times New Roman" w:hAnsi="Times New Roman"/>
          <w:sz w:val="24"/>
          <w:szCs w:val="24"/>
          <w:lang w:val="en-GB"/>
        </w:rPr>
        <w:t xml:space="preserve"> on when a person is born, how the person is born or some special e</w:t>
      </w:r>
      <w:r w:rsidR="00581B64" w:rsidRPr="00AB337C">
        <w:rPr>
          <w:rFonts w:ascii="Times New Roman" w:hAnsi="Times New Roman"/>
          <w:sz w:val="24"/>
          <w:szCs w:val="24"/>
          <w:lang w:val="en-GB"/>
        </w:rPr>
        <w:t>vent at the time of their birth.</w:t>
      </w:r>
      <w:r w:rsidR="004B563B" w:rsidRPr="00AB337C">
        <w:rPr>
          <w:rFonts w:ascii="Times New Roman" w:hAnsi="Times New Roman"/>
          <w:sz w:val="24"/>
          <w:szCs w:val="24"/>
          <w:lang w:val="en-GB"/>
        </w:rPr>
        <w:t xml:space="preserve"> </w:t>
      </w:r>
      <w:r w:rsidR="00165681" w:rsidRPr="00AB337C">
        <w:rPr>
          <w:rFonts w:ascii="Times New Roman" w:hAnsi="Times New Roman"/>
          <w:sz w:val="24"/>
          <w:szCs w:val="24"/>
          <w:lang w:val="en-GB"/>
        </w:rPr>
        <w:t xml:space="preserve">The Fante day names are automatic as it is acquired </w:t>
      </w:r>
      <w:r w:rsidR="008D0BE5">
        <w:rPr>
          <w:rFonts w:ascii="Times New Roman" w:hAnsi="Times New Roman"/>
          <w:sz w:val="24"/>
          <w:szCs w:val="24"/>
          <w:lang w:val="en-GB"/>
        </w:rPr>
        <w:t>based on the day of the week</w:t>
      </w:r>
      <w:r w:rsidR="00165681" w:rsidRPr="00AB337C">
        <w:rPr>
          <w:rFonts w:ascii="Times New Roman" w:hAnsi="Times New Roman"/>
          <w:sz w:val="24"/>
          <w:szCs w:val="24"/>
          <w:lang w:val="en-GB"/>
        </w:rPr>
        <w:t xml:space="preserve"> </w:t>
      </w:r>
      <w:r w:rsidR="008D0BE5" w:rsidRPr="008D0BE5">
        <w:rPr>
          <w:rFonts w:ascii="Times New Roman" w:hAnsi="Times New Roman"/>
          <w:sz w:val="24"/>
          <w:szCs w:val="24"/>
          <w:lang w:val="en-GB"/>
        </w:rPr>
        <w:t>one is</w:t>
      </w:r>
      <w:r w:rsidR="00165681" w:rsidRPr="00AB337C">
        <w:rPr>
          <w:rFonts w:ascii="Times New Roman" w:hAnsi="Times New Roman"/>
          <w:sz w:val="24"/>
          <w:szCs w:val="24"/>
          <w:lang w:val="en-GB"/>
        </w:rPr>
        <w:t xml:space="preserve"> born. These names from Sunday to Saturday are as</w:t>
      </w:r>
      <w:r w:rsidR="00317972" w:rsidRPr="00AB337C">
        <w:rPr>
          <w:rFonts w:ascii="Times New Roman" w:hAnsi="Times New Roman"/>
          <w:sz w:val="24"/>
          <w:szCs w:val="24"/>
          <w:lang w:val="en-GB"/>
        </w:rPr>
        <w:t xml:space="preserve"> follows: Kwesi, K</w:t>
      </w:r>
      <w:r w:rsidR="00165681" w:rsidRPr="00AB337C">
        <w:rPr>
          <w:rFonts w:ascii="Times New Roman" w:hAnsi="Times New Roman"/>
          <w:sz w:val="24"/>
          <w:szCs w:val="24"/>
          <w:lang w:val="en-GB"/>
        </w:rPr>
        <w:t>odwo, Kobina/Ebo, Kweku, Ekow, Kofi, Kwame/Kwamena and females have Akosua, Ad</w:t>
      </w:r>
      <w:r w:rsidR="002266B1" w:rsidRPr="00AB337C">
        <w:rPr>
          <w:rFonts w:ascii="Times New Roman" w:hAnsi="Times New Roman"/>
          <w:sz w:val="24"/>
          <w:szCs w:val="24"/>
          <w:lang w:val="en-GB"/>
        </w:rPr>
        <w:t>w</w:t>
      </w:r>
      <w:r w:rsidR="00165681" w:rsidRPr="00AB337C">
        <w:rPr>
          <w:rFonts w:ascii="Times New Roman" w:hAnsi="Times New Roman"/>
          <w:sz w:val="24"/>
          <w:szCs w:val="24"/>
          <w:lang w:val="en-GB"/>
        </w:rPr>
        <w:t>oa, Abena/A</w:t>
      </w:r>
      <w:r w:rsidR="0055001F" w:rsidRPr="00AB337C">
        <w:rPr>
          <w:rFonts w:ascii="Times New Roman" w:hAnsi="Times New Roman"/>
          <w:sz w:val="24"/>
          <w:szCs w:val="24"/>
          <w:lang w:val="en-GB"/>
        </w:rPr>
        <w:t>raba, Ekua/Kukua, Yaa/Aba, Efua and</w:t>
      </w:r>
      <w:r w:rsidR="00165681" w:rsidRPr="00AB337C">
        <w:rPr>
          <w:rFonts w:ascii="Times New Roman" w:hAnsi="Times New Roman"/>
          <w:sz w:val="24"/>
          <w:szCs w:val="24"/>
          <w:lang w:val="en-GB"/>
        </w:rPr>
        <w:t xml:space="preserve"> Ama. </w:t>
      </w:r>
      <w:r w:rsidR="00A17662" w:rsidRPr="00AB337C">
        <w:rPr>
          <w:rFonts w:ascii="Times New Roman" w:hAnsi="Times New Roman"/>
          <w:sz w:val="24"/>
          <w:szCs w:val="24"/>
          <w:lang w:val="en-GB"/>
        </w:rPr>
        <w:t xml:space="preserve">Before colonization, children did not bear the name of their biological fathers. </w:t>
      </w:r>
      <w:r w:rsidR="00F7260F" w:rsidRPr="00AB337C">
        <w:rPr>
          <w:rFonts w:ascii="Times New Roman" w:hAnsi="Times New Roman"/>
          <w:sz w:val="24"/>
          <w:szCs w:val="24"/>
          <w:lang w:val="en-GB"/>
        </w:rPr>
        <w:t>The second name was</w:t>
      </w:r>
      <w:r w:rsidR="00FA4E95" w:rsidRPr="00AB337C">
        <w:rPr>
          <w:rFonts w:ascii="Times New Roman" w:hAnsi="Times New Roman"/>
          <w:sz w:val="24"/>
          <w:szCs w:val="24"/>
          <w:lang w:val="en-GB"/>
        </w:rPr>
        <w:t xml:space="preserve"> usually</w:t>
      </w:r>
      <w:r w:rsidR="00F7260F" w:rsidRPr="00AB337C">
        <w:rPr>
          <w:rFonts w:ascii="Times New Roman" w:hAnsi="Times New Roman"/>
          <w:sz w:val="24"/>
          <w:szCs w:val="24"/>
          <w:lang w:val="en-GB"/>
        </w:rPr>
        <w:t xml:space="preserve"> that of an elder in the family, dead or alive. These could be grandparents, uncles, aunties and in some cases friends or people who had contributed immensely to the family. In some </w:t>
      </w:r>
      <w:r w:rsidR="00117FED" w:rsidRPr="00AB337C">
        <w:rPr>
          <w:rFonts w:ascii="Times New Roman" w:hAnsi="Times New Roman"/>
          <w:sz w:val="24"/>
          <w:szCs w:val="24"/>
          <w:lang w:val="en-GB"/>
        </w:rPr>
        <w:t>cases,</w:t>
      </w:r>
      <w:r w:rsidR="00F7260F" w:rsidRPr="00AB337C">
        <w:rPr>
          <w:rFonts w:ascii="Times New Roman" w:hAnsi="Times New Roman"/>
          <w:sz w:val="24"/>
          <w:szCs w:val="24"/>
          <w:lang w:val="en-GB"/>
        </w:rPr>
        <w:t xml:space="preserve"> the entire name of the person they are honouring with the naming is given to the baby. In this case, although the baby was born on a Saturday</w:t>
      </w:r>
      <w:r w:rsidR="003935CB" w:rsidRPr="00AB337C">
        <w:rPr>
          <w:rFonts w:ascii="Times New Roman" w:hAnsi="Times New Roman"/>
          <w:sz w:val="24"/>
          <w:szCs w:val="24"/>
          <w:lang w:val="en-GB"/>
        </w:rPr>
        <w:t xml:space="preserve"> for example</w:t>
      </w:r>
      <w:r w:rsidR="00F7260F" w:rsidRPr="00AB337C">
        <w:rPr>
          <w:rFonts w:ascii="Times New Roman" w:hAnsi="Times New Roman"/>
          <w:sz w:val="24"/>
          <w:szCs w:val="24"/>
          <w:lang w:val="en-GB"/>
        </w:rPr>
        <w:t xml:space="preserve">, and must be called Ama, she is named Abena Ahemaa. In some cases, it becomes </w:t>
      </w:r>
      <w:r w:rsidR="00BB0136" w:rsidRPr="00AB337C">
        <w:rPr>
          <w:rFonts w:ascii="Times New Roman" w:hAnsi="Times New Roman"/>
          <w:sz w:val="24"/>
          <w:szCs w:val="24"/>
          <w:lang w:val="en-GB"/>
        </w:rPr>
        <w:t>uncomfortable</w:t>
      </w:r>
      <w:r w:rsidR="00F7260F" w:rsidRPr="00AB337C">
        <w:rPr>
          <w:rFonts w:ascii="Times New Roman" w:hAnsi="Times New Roman"/>
          <w:sz w:val="24"/>
          <w:szCs w:val="24"/>
          <w:lang w:val="en-GB"/>
        </w:rPr>
        <w:t xml:space="preserve"> for people to mention the name when the baby is named after a respectable person and as such, if it is an old lady whose title is Nana meaning grandmother, the child is called Nana </w:t>
      </w:r>
      <w:r w:rsidR="00BB0136" w:rsidRPr="00AB337C">
        <w:rPr>
          <w:rFonts w:ascii="Times New Roman" w:hAnsi="Times New Roman"/>
          <w:sz w:val="24"/>
          <w:szCs w:val="24"/>
          <w:lang w:val="en-GB"/>
        </w:rPr>
        <w:t xml:space="preserve">Abena or Maame Abena. </w:t>
      </w:r>
      <w:r w:rsidR="00117FED" w:rsidRPr="00AB337C">
        <w:rPr>
          <w:rFonts w:ascii="Times New Roman" w:hAnsi="Times New Roman"/>
          <w:sz w:val="24"/>
          <w:szCs w:val="24"/>
          <w:lang w:val="en-GB"/>
        </w:rPr>
        <w:t>Arthur (2016)</w:t>
      </w:r>
      <w:r w:rsidR="000D67F5" w:rsidRPr="00AB337C">
        <w:rPr>
          <w:rFonts w:ascii="Times New Roman" w:hAnsi="Times New Roman"/>
          <w:sz w:val="24"/>
          <w:szCs w:val="24"/>
          <w:lang w:val="en-GB"/>
        </w:rPr>
        <w:t xml:space="preserve"> buttresses the same point when he reveals that</w:t>
      </w:r>
      <w:r w:rsidR="005E0028" w:rsidRPr="00AB337C">
        <w:rPr>
          <w:rFonts w:ascii="Times New Roman" w:hAnsi="Times New Roman"/>
          <w:sz w:val="24"/>
          <w:szCs w:val="24"/>
          <w:lang w:val="en-GB"/>
        </w:rPr>
        <w:t xml:space="preserve"> a </w:t>
      </w:r>
      <w:r w:rsidR="005E0028" w:rsidRPr="008D0BE5">
        <w:rPr>
          <w:rFonts w:ascii="Times New Roman" w:hAnsi="Times New Roman"/>
          <w:sz w:val="24"/>
          <w:szCs w:val="24"/>
          <w:lang w:val="en-GB"/>
        </w:rPr>
        <w:t>‘child</w:t>
      </w:r>
      <w:r w:rsidR="005E0028" w:rsidRPr="00AB337C">
        <w:rPr>
          <w:rFonts w:ascii="Times New Roman" w:hAnsi="Times New Roman"/>
          <w:sz w:val="24"/>
          <w:szCs w:val="24"/>
          <w:lang w:val="en-GB"/>
        </w:rPr>
        <w:t xml:space="preserve"> </w:t>
      </w:r>
      <w:r w:rsidR="000D67F5" w:rsidRPr="00AB337C">
        <w:rPr>
          <w:rFonts w:ascii="Times New Roman" w:hAnsi="Times New Roman"/>
          <w:sz w:val="24"/>
          <w:szCs w:val="24"/>
          <w:lang w:val="en-GB"/>
        </w:rPr>
        <w:t xml:space="preserve">may be </w:t>
      </w:r>
      <w:r w:rsidR="005E0028" w:rsidRPr="00AB337C">
        <w:rPr>
          <w:rFonts w:ascii="Times New Roman" w:hAnsi="Times New Roman"/>
          <w:sz w:val="24"/>
          <w:szCs w:val="24"/>
          <w:lang w:val="en-GB"/>
        </w:rPr>
        <w:t xml:space="preserve">affectionately called Ouma (grandma) or Oupa (grandpa) in southern Africa. </w:t>
      </w:r>
      <w:r w:rsidR="00A17662" w:rsidRPr="00AB337C">
        <w:rPr>
          <w:rFonts w:ascii="Times New Roman" w:hAnsi="Times New Roman"/>
          <w:sz w:val="24"/>
          <w:szCs w:val="24"/>
          <w:lang w:val="en-GB"/>
        </w:rPr>
        <w:t>Similarly,</w:t>
      </w:r>
      <w:r w:rsidR="005E0028" w:rsidRPr="00AB337C">
        <w:rPr>
          <w:rFonts w:ascii="Times New Roman" w:hAnsi="Times New Roman"/>
          <w:sz w:val="24"/>
          <w:szCs w:val="24"/>
          <w:lang w:val="en-GB"/>
        </w:rPr>
        <w:t xml:space="preserve"> in Senegal, a child who is named after a grandfather tends to bear the grandfather's nickname as well. </w:t>
      </w:r>
      <w:r w:rsidR="00117FED" w:rsidRPr="00AB337C">
        <w:rPr>
          <w:rFonts w:ascii="Times New Roman" w:hAnsi="Times New Roman"/>
          <w:sz w:val="24"/>
          <w:szCs w:val="24"/>
          <w:lang w:val="en-GB"/>
        </w:rPr>
        <w:t>So,</w:t>
      </w:r>
      <w:r w:rsidR="005E0028" w:rsidRPr="00AB337C">
        <w:rPr>
          <w:rFonts w:ascii="Times New Roman" w:hAnsi="Times New Roman"/>
          <w:sz w:val="24"/>
          <w:szCs w:val="24"/>
          <w:lang w:val="en-GB"/>
        </w:rPr>
        <w:t xml:space="preserve"> a baby boy often ends </w:t>
      </w:r>
      <w:r w:rsidR="000D67F5" w:rsidRPr="00AB337C">
        <w:rPr>
          <w:rFonts w:ascii="Times New Roman" w:hAnsi="Times New Roman"/>
          <w:sz w:val="24"/>
          <w:szCs w:val="24"/>
          <w:lang w:val="en-GB"/>
        </w:rPr>
        <w:t>up being called Vieux (old man)</w:t>
      </w:r>
      <w:r w:rsidR="005E0028" w:rsidRPr="00AB337C">
        <w:rPr>
          <w:rFonts w:ascii="Times New Roman" w:hAnsi="Times New Roman"/>
          <w:sz w:val="24"/>
          <w:szCs w:val="24"/>
          <w:lang w:val="en-GB"/>
        </w:rPr>
        <w:t>’</w:t>
      </w:r>
      <w:r w:rsidR="00A52277" w:rsidRPr="00AB337C">
        <w:rPr>
          <w:rFonts w:ascii="Times New Roman" w:hAnsi="Times New Roman"/>
          <w:sz w:val="24"/>
          <w:szCs w:val="24"/>
          <w:lang w:val="en-GB"/>
        </w:rPr>
        <w:t xml:space="preserve">. </w:t>
      </w:r>
      <w:r w:rsidR="005E0028" w:rsidRPr="00AB337C">
        <w:rPr>
          <w:rFonts w:ascii="Times New Roman" w:hAnsi="Times New Roman"/>
          <w:sz w:val="24"/>
          <w:szCs w:val="24"/>
          <w:lang w:val="en-GB"/>
        </w:rPr>
        <w:t xml:space="preserve"> </w:t>
      </w:r>
      <w:r w:rsidR="00FF4504">
        <w:rPr>
          <w:rFonts w:ascii="Times New Roman" w:hAnsi="Times New Roman"/>
          <w:sz w:val="24"/>
          <w:szCs w:val="24"/>
          <w:lang w:val="en-GB" w:eastAsia="en-GB"/>
        </w:rPr>
        <w:t xml:space="preserve"> </w:t>
      </w:r>
      <w:r w:rsidR="00FF4504" w:rsidRPr="00AB337C">
        <w:rPr>
          <w:rFonts w:ascii="Times New Roman" w:hAnsi="Times New Roman"/>
          <w:sz w:val="24"/>
          <w:szCs w:val="24"/>
          <w:lang w:val="en-GB" w:eastAsia="en-GB"/>
        </w:rPr>
        <w:t>Similarities in the naming trends in various African societies are</w:t>
      </w:r>
      <w:r w:rsidR="00A52277" w:rsidRPr="00AB337C">
        <w:rPr>
          <w:rFonts w:ascii="Times New Roman" w:hAnsi="Times New Roman"/>
          <w:sz w:val="24"/>
          <w:szCs w:val="24"/>
          <w:lang w:val="en-GB" w:eastAsia="en-GB"/>
        </w:rPr>
        <w:t xml:space="preserve"> an interesting phenomenon</w:t>
      </w:r>
      <w:r w:rsidR="00FF4504">
        <w:rPr>
          <w:rFonts w:ascii="Times New Roman" w:hAnsi="Times New Roman"/>
          <w:sz w:val="24"/>
          <w:szCs w:val="24"/>
          <w:lang w:val="en-GB" w:eastAsia="en-GB"/>
        </w:rPr>
        <w:t>; p</w:t>
      </w:r>
      <w:r w:rsidR="005E04F1" w:rsidRPr="00AB337C">
        <w:rPr>
          <w:rFonts w:ascii="Times New Roman" w:hAnsi="Times New Roman"/>
          <w:sz w:val="24"/>
          <w:szCs w:val="24"/>
          <w:lang w:val="en-GB" w:eastAsia="en-GB"/>
        </w:rPr>
        <w:t>er Ngade's</w:t>
      </w:r>
      <w:r w:rsidR="003C175D" w:rsidRPr="00AB337C">
        <w:rPr>
          <w:rFonts w:ascii="Times New Roman" w:hAnsi="Times New Roman"/>
          <w:sz w:val="24"/>
          <w:szCs w:val="24"/>
          <w:lang w:val="en-GB" w:eastAsia="en-GB"/>
        </w:rPr>
        <w:t xml:space="preserve"> account,</w:t>
      </w:r>
      <w:r w:rsidR="00A52277" w:rsidRPr="00AB337C">
        <w:rPr>
          <w:rFonts w:ascii="Times New Roman" w:hAnsi="Times New Roman"/>
          <w:sz w:val="24"/>
          <w:szCs w:val="24"/>
          <w:lang w:val="en-GB" w:eastAsia="en-GB"/>
        </w:rPr>
        <w:t xml:space="preserve"> </w:t>
      </w:r>
      <w:r w:rsidR="005E04F1" w:rsidRPr="00AB337C">
        <w:rPr>
          <w:rFonts w:ascii="Times New Roman" w:hAnsi="Times New Roman"/>
          <w:sz w:val="24"/>
          <w:szCs w:val="24"/>
          <w:lang w:val="en-GB" w:eastAsia="en-GB"/>
        </w:rPr>
        <w:t>a Bakossi father</w:t>
      </w:r>
      <w:r w:rsidR="00A52277" w:rsidRPr="00AB337C">
        <w:rPr>
          <w:rFonts w:ascii="Times New Roman" w:hAnsi="Times New Roman"/>
          <w:sz w:val="24"/>
          <w:szCs w:val="24"/>
          <w:lang w:val="en-GB" w:eastAsia="en-GB"/>
        </w:rPr>
        <w:t xml:space="preserve"> </w:t>
      </w:r>
      <w:r w:rsidR="002266B1" w:rsidRPr="00AB337C">
        <w:rPr>
          <w:rFonts w:ascii="Times New Roman" w:hAnsi="Times New Roman"/>
          <w:sz w:val="24"/>
          <w:szCs w:val="24"/>
          <w:lang w:val="en-GB" w:eastAsia="en-GB"/>
        </w:rPr>
        <w:t>'</w:t>
      </w:r>
      <w:r w:rsidR="00A52277" w:rsidRPr="00AB337C">
        <w:rPr>
          <w:rFonts w:ascii="Times New Roman" w:hAnsi="Times New Roman"/>
          <w:sz w:val="24"/>
          <w:szCs w:val="24"/>
          <w:lang w:val="en-GB" w:eastAsia="en-GB"/>
        </w:rPr>
        <w:t>normally prefers to name the first child (male or female) after his father/mother or grandfather/mother (living or dead) respectively</w:t>
      </w:r>
      <w:r w:rsidR="002266B1" w:rsidRPr="00AB337C">
        <w:rPr>
          <w:rFonts w:ascii="Times New Roman" w:hAnsi="Times New Roman"/>
          <w:sz w:val="24"/>
          <w:szCs w:val="24"/>
          <w:lang w:val="en-GB" w:eastAsia="en-GB"/>
        </w:rPr>
        <w:t>'</w:t>
      </w:r>
      <w:r w:rsidR="00A52277" w:rsidRPr="00AB337C">
        <w:rPr>
          <w:rFonts w:ascii="Times New Roman" w:hAnsi="Times New Roman"/>
          <w:sz w:val="24"/>
          <w:szCs w:val="24"/>
          <w:lang w:val="en-GB" w:eastAsia="en-GB"/>
        </w:rPr>
        <w:t>.</w:t>
      </w:r>
      <w:r w:rsidR="005E04F1" w:rsidRPr="00AB337C">
        <w:rPr>
          <w:rFonts w:ascii="Times New Roman" w:hAnsi="Times New Roman"/>
          <w:sz w:val="24"/>
          <w:szCs w:val="24"/>
          <w:lang w:val="en-GB" w:eastAsia="en-GB"/>
        </w:rPr>
        <w:t xml:space="preserve"> The wife follow</w:t>
      </w:r>
      <w:r w:rsidR="00FF4504">
        <w:rPr>
          <w:rFonts w:ascii="Times New Roman" w:hAnsi="Times New Roman"/>
          <w:sz w:val="24"/>
          <w:szCs w:val="24"/>
          <w:lang w:val="en-GB" w:eastAsia="en-GB"/>
        </w:rPr>
        <w:t>s this</w:t>
      </w:r>
      <w:r w:rsidR="005E04F1" w:rsidRPr="00AB337C">
        <w:rPr>
          <w:rFonts w:ascii="Times New Roman" w:hAnsi="Times New Roman"/>
          <w:sz w:val="24"/>
          <w:szCs w:val="24"/>
          <w:lang w:val="en-GB" w:eastAsia="en-GB"/>
        </w:rPr>
        <w:t xml:space="preserve"> same trend when it is her turn to name a child. </w:t>
      </w:r>
    </w:p>
    <w:p w:rsidR="005E0028" w:rsidRPr="00AB337C" w:rsidRDefault="005E0028" w:rsidP="005F6949">
      <w:pPr>
        <w:spacing w:line="240" w:lineRule="auto"/>
        <w:ind w:right="-289"/>
        <w:rPr>
          <w:rFonts w:ascii="Times New Roman" w:hAnsi="Times New Roman"/>
          <w:sz w:val="24"/>
          <w:szCs w:val="24"/>
          <w:lang w:val="en-GB"/>
        </w:rPr>
      </w:pPr>
    </w:p>
    <w:p w:rsidR="00165681" w:rsidRDefault="00735CCB" w:rsidP="005F6949">
      <w:pPr>
        <w:spacing w:line="240" w:lineRule="auto"/>
        <w:ind w:right="-289"/>
        <w:rPr>
          <w:rFonts w:ascii="Times New Roman" w:hAnsi="Times New Roman"/>
          <w:sz w:val="24"/>
          <w:szCs w:val="24"/>
          <w:lang w:val="en-GB"/>
        </w:rPr>
      </w:pPr>
      <w:r w:rsidRPr="00AB337C">
        <w:rPr>
          <w:rFonts w:ascii="Times New Roman" w:hAnsi="Times New Roman"/>
          <w:sz w:val="24"/>
          <w:szCs w:val="24"/>
          <w:lang w:val="en-GB"/>
        </w:rPr>
        <w:lastRenderedPageBreak/>
        <w:t xml:space="preserve">In </w:t>
      </w:r>
      <w:r w:rsidR="00140A9C" w:rsidRPr="00AB337C">
        <w:rPr>
          <w:rFonts w:ascii="Times New Roman" w:hAnsi="Times New Roman"/>
          <w:sz w:val="24"/>
          <w:szCs w:val="24"/>
          <w:lang w:val="en-GB"/>
        </w:rPr>
        <w:t>most of Africa twins are often peculiarly named</w:t>
      </w:r>
      <w:r w:rsidR="00140A9C" w:rsidRPr="008D0BE5">
        <w:rPr>
          <w:rFonts w:ascii="Times New Roman" w:hAnsi="Times New Roman"/>
          <w:sz w:val="24"/>
          <w:szCs w:val="24"/>
          <w:lang w:val="en-GB"/>
        </w:rPr>
        <w:t xml:space="preserve">. </w:t>
      </w:r>
      <w:r w:rsidR="007C00B2" w:rsidRPr="008D0BE5">
        <w:rPr>
          <w:rFonts w:ascii="Times New Roman" w:hAnsi="Times New Roman"/>
          <w:sz w:val="24"/>
          <w:szCs w:val="24"/>
          <w:lang w:val="en-GB"/>
        </w:rPr>
        <w:t xml:space="preserve">Among the Fantes and other Akan tribes </w:t>
      </w:r>
      <w:r w:rsidR="008D0BE5" w:rsidRPr="008D0BE5">
        <w:rPr>
          <w:rFonts w:ascii="Times New Roman" w:hAnsi="Times New Roman"/>
          <w:sz w:val="24"/>
          <w:szCs w:val="24"/>
          <w:lang w:val="en-GB"/>
        </w:rPr>
        <w:t>of</w:t>
      </w:r>
      <w:r w:rsidR="00140A9C" w:rsidRPr="008D0BE5">
        <w:rPr>
          <w:rFonts w:ascii="Times New Roman" w:hAnsi="Times New Roman"/>
          <w:sz w:val="24"/>
          <w:szCs w:val="24"/>
          <w:lang w:val="en-GB"/>
        </w:rPr>
        <w:t xml:space="preserve"> </w:t>
      </w:r>
      <w:r w:rsidRPr="008D0BE5">
        <w:rPr>
          <w:rFonts w:ascii="Times New Roman" w:hAnsi="Times New Roman"/>
          <w:sz w:val="24"/>
          <w:szCs w:val="24"/>
          <w:lang w:val="en-GB"/>
        </w:rPr>
        <w:t>Ghana, a</w:t>
      </w:r>
      <w:r w:rsidR="00BB0136" w:rsidRPr="00AB337C">
        <w:rPr>
          <w:rFonts w:ascii="Times New Roman" w:hAnsi="Times New Roman"/>
          <w:sz w:val="24"/>
          <w:szCs w:val="24"/>
          <w:lang w:val="en-GB"/>
        </w:rPr>
        <w:t xml:space="preserve"> first twin </w:t>
      </w:r>
      <w:r w:rsidR="00561223" w:rsidRPr="00AB337C">
        <w:rPr>
          <w:rFonts w:ascii="Times New Roman" w:hAnsi="Times New Roman"/>
          <w:sz w:val="24"/>
          <w:szCs w:val="24"/>
          <w:lang w:val="en-GB"/>
        </w:rPr>
        <w:t>irrespective of which</w:t>
      </w:r>
      <w:r w:rsidR="00BB0136" w:rsidRPr="00AB337C">
        <w:rPr>
          <w:rFonts w:ascii="Times New Roman" w:hAnsi="Times New Roman"/>
          <w:sz w:val="24"/>
          <w:szCs w:val="24"/>
          <w:lang w:val="en-GB"/>
        </w:rPr>
        <w:t xml:space="preserve"> sex, is named Panyin and the second is Kakra. A third male child is Mensah and a third female is Mansa. </w:t>
      </w:r>
      <w:r w:rsidR="00117FED" w:rsidRPr="00AB337C">
        <w:rPr>
          <w:rFonts w:ascii="Times New Roman" w:hAnsi="Times New Roman"/>
          <w:sz w:val="24"/>
          <w:szCs w:val="24"/>
          <w:lang w:val="en-GB"/>
        </w:rPr>
        <w:t>Arthur (2016)</w:t>
      </w:r>
      <w:r w:rsidR="002F1313" w:rsidRPr="00AB337C">
        <w:rPr>
          <w:rFonts w:ascii="Times New Roman" w:hAnsi="Times New Roman"/>
          <w:sz w:val="24"/>
          <w:szCs w:val="24"/>
          <w:lang w:val="en-GB"/>
        </w:rPr>
        <w:t xml:space="preserve"> in reinforcement says that:</w:t>
      </w:r>
    </w:p>
    <w:p w:rsidR="00977889" w:rsidRPr="00AB337C" w:rsidRDefault="00977889" w:rsidP="005F6949">
      <w:pPr>
        <w:spacing w:line="240" w:lineRule="auto"/>
        <w:ind w:right="-289"/>
        <w:rPr>
          <w:rFonts w:ascii="Times New Roman" w:hAnsi="Times New Roman"/>
          <w:sz w:val="24"/>
          <w:szCs w:val="24"/>
          <w:lang w:val="en-GB"/>
        </w:rPr>
      </w:pPr>
    </w:p>
    <w:p w:rsidR="001F31F9" w:rsidRPr="00AB337C" w:rsidRDefault="005E0028" w:rsidP="005F6949">
      <w:pPr>
        <w:spacing w:line="240" w:lineRule="auto"/>
        <w:ind w:left="567" w:right="522"/>
        <w:rPr>
          <w:rFonts w:ascii="Times New Roman" w:hAnsi="Times New Roman"/>
          <w:lang w:val="en-GB"/>
        </w:rPr>
      </w:pPr>
      <w:r w:rsidRPr="00AB337C">
        <w:rPr>
          <w:rFonts w:ascii="Times New Roman" w:hAnsi="Times New Roman"/>
          <w:lang w:val="en-GB"/>
        </w:rPr>
        <w:t xml:space="preserve">If you meet a Ugandan boy or man called Kakuru or Wasswa, he is likely to be an elder twin. The younger male twin is usually called Kato. These are names specially reserved for twins. Similarly, the Kalenjins in Kenya refer to the first born as Yator (first to open the way) and the last born Towett meaning last. The Yorubas call the first twin Taiwo (taste the world) and </w:t>
      </w:r>
      <w:r w:rsidR="00140A9C" w:rsidRPr="00AB337C">
        <w:rPr>
          <w:rFonts w:ascii="Times New Roman" w:hAnsi="Times New Roman"/>
          <w:lang w:val="en-GB"/>
        </w:rPr>
        <w:t>the second Kehinde (came after)</w:t>
      </w:r>
      <w:r w:rsidR="00117FED" w:rsidRPr="00AB337C">
        <w:rPr>
          <w:rFonts w:ascii="Times New Roman" w:hAnsi="Times New Roman"/>
          <w:lang w:val="en-GB"/>
        </w:rPr>
        <w:t>.</w:t>
      </w:r>
    </w:p>
    <w:p w:rsidR="00A4191B" w:rsidRPr="00AB337C" w:rsidRDefault="00A4191B" w:rsidP="005F6949">
      <w:pPr>
        <w:spacing w:line="240" w:lineRule="auto"/>
        <w:ind w:right="-289"/>
        <w:rPr>
          <w:rFonts w:ascii="Times New Roman" w:hAnsi="Times New Roman"/>
          <w:sz w:val="24"/>
          <w:szCs w:val="24"/>
          <w:lang w:val="en-GB"/>
        </w:rPr>
      </w:pPr>
    </w:p>
    <w:p w:rsidR="005E0028" w:rsidRPr="00AB337C" w:rsidRDefault="005D080C" w:rsidP="005F6949">
      <w:pPr>
        <w:spacing w:line="240" w:lineRule="auto"/>
        <w:ind w:right="-289"/>
        <w:rPr>
          <w:rFonts w:ascii="Times New Roman" w:hAnsi="Times New Roman"/>
          <w:sz w:val="24"/>
          <w:szCs w:val="24"/>
          <w:lang w:val="en-GB"/>
        </w:rPr>
      </w:pPr>
      <w:r w:rsidRPr="00AB337C">
        <w:rPr>
          <w:rFonts w:ascii="Times New Roman" w:hAnsi="Times New Roman"/>
          <w:sz w:val="24"/>
          <w:szCs w:val="24"/>
          <w:lang w:val="en-GB"/>
        </w:rPr>
        <w:t>In mostly Akan cultures in Ghana, t</w:t>
      </w:r>
      <w:r w:rsidR="001F31F9" w:rsidRPr="00AB337C">
        <w:rPr>
          <w:rFonts w:ascii="Times New Roman" w:hAnsi="Times New Roman"/>
          <w:sz w:val="24"/>
          <w:szCs w:val="24"/>
          <w:lang w:val="en-GB"/>
        </w:rPr>
        <w:t xml:space="preserve">here </w:t>
      </w:r>
      <w:r w:rsidR="001F31F9" w:rsidRPr="00024459">
        <w:rPr>
          <w:rFonts w:ascii="Times New Roman" w:hAnsi="Times New Roman"/>
          <w:sz w:val="24"/>
          <w:szCs w:val="24"/>
          <w:lang w:val="en-GB"/>
        </w:rPr>
        <w:t>were</w:t>
      </w:r>
      <w:r w:rsidR="001F31F9" w:rsidRPr="00AB337C">
        <w:rPr>
          <w:rFonts w:ascii="Times New Roman" w:hAnsi="Times New Roman"/>
          <w:sz w:val="24"/>
          <w:szCs w:val="24"/>
          <w:lang w:val="en-GB"/>
        </w:rPr>
        <w:t xml:space="preserve"> these names that were</w:t>
      </w:r>
      <w:r w:rsidR="00690CA3" w:rsidRPr="00AB337C">
        <w:rPr>
          <w:rFonts w:ascii="Times New Roman" w:hAnsi="Times New Roman"/>
          <w:sz w:val="24"/>
          <w:szCs w:val="24"/>
          <w:lang w:val="en-GB"/>
        </w:rPr>
        <w:t xml:space="preserve"> intended as</w:t>
      </w:r>
      <w:r w:rsidR="001F31F9" w:rsidRPr="00AB337C">
        <w:rPr>
          <w:rFonts w:ascii="Times New Roman" w:hAnsi="Times New Roman"/>
          <w:sz w:val="24"/>
          <w:szCs w:val="24"/>
          <w:lang w:val="en-GB"/>
        </w:rPr>
        <w:t xml:space="preserve"> ‘number names’ given by virtue of which position </w:t>
      </w:r>
      <w:r w:rsidR="003F6576" w:rsidRPr="00AB337C">
        <w:rPr>
          <w:rFonts w:ascii="Times New Roman" w:hAnsi="Times New Roman"/>
          <w:sz w:val="24"/>
          <w:szCs w:val="24"/>
          <w:lang w:val="en-GB"/>
        </w:rPr>
        <w:t>in the sibling l</w:t>
      </w:r>
      <w:r w:rsidR="001F31F9" w:rsidRPr="00AB337C">
        <w:rPr>
          <w:rFonts w:ascii="Times New Roman" w:hAnsi="Times New Roman"/>
          <w:sz w:val="24"/>
          <w:szCs w:val="24"/>
          <w:lang w:val="en-GB"/>
        </w:rPr>
        <w:t>in</w:t>
      </w:r>
      <w:r w:rsidR="003F6576" w:rsidRPr="00AB337C">
        <w:rPr>
          <w:rFonts w:ascii="Times New Roman" w:hAnsi="Times New Roman"/>
          <w:sz w:val="24"/>
          <w:szCs w:val="24"/>
          <w:lang w:val="en-GB"/>
        </w:rPr>
        <w:t xml:space="preserve">e or queue the child was at the time of </w:t>
      </w:r>
      <w:r w:rsidR="003F6576" w:rsidRPr="00024459">
        <w:rPr>
          <w:rFonts w:ascii="Times New Roman" w:hAnsi="Times New Roman"/>
          <w:sz w:val="24"/>
          <w:szCs w:val="24"/>
          <w:lang w:val="en-GB"/>
        </w:rPr>
        <w:t>its</w:t>
      </w:r>
      <w:r w:rsidR="003F6576" w:rsidRPr="00AB337C">
        <w:rPr>
          <w:rFonts w:ascii="Times New Roman" w:hAnsi="Times New Roman"/>
          <w:sz w:val="24"/>
          <w:szCs w:val="24"/>
          <w:lang w:val="en-GB"/>
        </w:rPr>
        <w:t xml:space="preserve"> birth. Some of these names </w:t>
      </w:r>
      <w:r w:rsidR="002B023D" w:rsidRPr="00AB337C">
        <w:rPr>
          <w:rFonts w:ascii="Times New Roman" w:hAnsi="Times New Roman"/>
          <w:sz w:val="24"/>
          <w:szCs w:val="24"/>
          <w:lang w:val="en-GB"/>
        </w:rPr>
        <w:t xml:space="preserve">typically for males, </w:t>
      </w:r>
      <w:r w:rsidR="00BA4509" w:rsidRPr="00AB337C">
        <w:rPr>
          <w:rFonts w:ascii="Times New Roman" w:hAnsi="Times New Roman"/>
          <w:sz w:val="24"/>
          <w:szCs w:val="24"/>
          <w:lang w:val="en-GB"/>
        </w:rPr>
        <w:t>in chronological order are Abakah</w:t>
      </w:r>
      <w:r w:rsidR="003F6576" w:rsidRPr="00AB337C">
        <w:rPr>
          <w:rFonts w:ascii="Times New Roman" w:hAnsi="Times New Roman"/>
          <w:sz w:val="24"/>
          <w:szCs w:val="24"/>
          <w:lang w:val="en-GB"/>
        </w:rPr>
        <w:t xml:space="preserve"> (the first), Manu, Mensah, Annan, Anum, Nsia, Esuon, Awotwe, Nkrumah and Badu</w:t>
      </w:r>
      <w:r w:rsidR="002E029A" w:rsidRPr="00AB337C">
        <w:rPr>
          <w:rFonts w:ascii="Times New Roman" w:hAnsi="Times New Roman"/>
          <w:sz w:val="24"/>
          <w:szCs w:val="24"/>
          <w:lang w:val="en-GB"/>
        </w:rPr>
        <w:t xml:space="preserve"> (the tenth</w:t>
      </w:r>
      <w:r w:rsidR="002B023D" w:rsidRPr="00AB337C">
        <w:rPr>
          <w:rFonts w:ascii="Times New Roman" w:hAnsi="Times New Roman"/>
          <w:sz w:val="24"/>
          <w:szCs w:val="24"/>
          <w:lang w:val="en-GB"/>
        </w:rPr>
        <w:t>)</w:t>
      </w:r>
      <w:r w:rsidR="003F6576" w:rsidRPr="00AB337C">
        <w:rPr>
          <w:rFonts w:ascii="Times New Roman" w:hAnsi="Times New Roman"/>
          <w:sz w:val="24"/>
          <w:szCs w:val="24"/>
          <w:lang w:val="en-GB"/>
        </w:rPr>
        <w:t>.</w:t>
      </w:r>
    </w:p>
    <w:p w:rsidR="00751BDE" w:rsidRPr="00AB337C" w:rsidRDefault="00914186" w:rsidP="005F6949">
      <w:pPr>
        <w:autoSpaceDE w:val="0"/>
        <w:autoSpaceDN w:val="0"/>
        <w:adjustRightInd w:val="0"/>
        <w:spacing w:line="240" w:lineRule="auto"/>
        <w:ind w:right="-329"/>
        <w:rPr>
          <w:rFonts w:ascii="Times New Roman" w:hAnsi="Times New Roman"/>
          <w:sz w:val="24"/>
          <w:szCs w:val="24"/>
          <w:lang w:val="en-GB"/>
        </w:rPr>
      </w:pPr>
      <w:r w:rsidRPr="00AB337C">
        <w:rPr>
          <w:rFonts w:ascii="Times New Roman" w:hAnsi="Times New Roman"/>
          <w:sz w:val="24"/>
          <w:szCs w:val="24"/>
          <w:lang w:val="en-GB"/>
        </w:rPr>
        <w:t xml:space="preserve">As pointed out in Pewissi (2008), a name in some cultures often goes beyond an identity of an individual.  “Apart from the role of identification and classification, names are means through which people express their wishes, despairs, satisfaction and hopes that are believed to affect the bearers’ lives” (Pewissi, 2008, p. 148). </w:t>
      </w:r>
      <w:r w:rsidR="005E0028" w:rsidRPr="00AB337C">
        <w:rPr>
          <w:rFonts w:ascii="Times New Roman" w:hAnsi="Times New Roman"/>
          <w:sz w:val="24"/>
          <w:szCs w:val="24"/>
          <w:lang w:val="en-GB"/>
        </w:rPr>
        <w:t xml:space="preserve">Some children are named based on the circumstances of their birth. Some stories in names could be readily perceived by many in same ethnic group, but in some cases, it must be told at an opportune time. </w:t>
      </w:r>
      <w:r w:rsidR="004B563B" w:rsidRPr="00AB337C">
        <w:rPr>
          <w:rFonts w:ascii="Times New Roman" w:hAnsi="Times New Roman"/>
          <w:sz w:val="24"/>
          <w:szCs w:val="24"/>
          <w:lang w:val="en-GB"/>
        </w:rPr>
        <w:t xml:space="preserve">For instance, a child named </w:t>
      </w:r>
      <w:r w:rsidR="004B563B" w:rsidRPr="00AB337C">
        <w:rPr>
          <w:rFonts w:ascii="Times New Roman" w:hAnsi="Times New Roman"/>
          <w:i/>
          <w:sz w:val="24"/>
          <w:szCs w:val="24"/>
          <w:lang w:val="en-GB"/>
        </w:rPr>
        <w:t>Antobam</w:t>
      </w:r>
      <w:r w:rsidR="004B563B" w:rsidRPr="00AB337C">
        <w:rPr>
          <w:rFonts w:ascii="Times New Roman" w:hAnsi="Times New Roman"/>
          <w:sz w:val="24"/>
          <w:szCs w:val="24"/>
          <w:lang w:val="en-GB"/>
        </w:rPr>
        <w:t xml:space="preserve"> signifies a posthumous child (i.e. the child’s father died before its mother gave it birth). </w:t>
      </w:r>
      <w:r w:rsidR="005E0028" w:rsidRPr="00AB337C">
        <w:rPr>
          <w:rFonts w:ascii="Times New Roman" w:hAnsi="Times New Roman"/>
          <w:sz w:val="24"/>
          <w:szCs w:val="24"/>
          <w:lang w:val="en-GB"/>
        </w:rPr>
        <w:t>‘</w:t>
      </w:r>
      <w:r w:rsidR="003C0761" w:rsidRPr="00AB337C">
        <w:rPr>
          <w:rFonts w:ascii="Times New Roman" w:hAnsi="Times New Roman"/>
          <w:sz w:val="24"/>
          <w:szCs w:val="24"/>
          <w:lang w:val="en-GB"/>
        </w:rPr>
        <w:t xml:space="preserve">Ajuji (born on a rubbish heap) is a Hausa name given to a baby after those born before it failed to survive. </w:t>
      </w:r>
      <w:r w:rsidR="007538D1" w:rsidRPr="00AB337C">
        <w:rPr>
          <w:rFonts w:ascii="Times New Roman" w:hAnsi="Times New Roman"/>
          <w:sz w:val="24"/>
          <w:szCs w:val="24"/>
          <w:lang w:val="en-GB"/>
        </w:rPr>
        <w:t xml:space="preserve">One of such names in Fante is Menntawoho (one not worth being paid attention to). </w:t>
      </w:r>
      <w:r w:rsidR="003C0761" w:rsidRPr="00AB337C">
        <w:rPr>
          <w:rFonts w:ascii="Times New Roman" w:hAnsi="Times New Roman"/>
          <w:sz w:val="24"/>
          <w:szCs w:val="24"/>
          <w:lang w:val="en-GB"/>
        </w:rPr>
        <w:t>It is believed that giving the child a "terrible" name will deceive evil spirits into thinking the child is not loved an</w:t>
      </w:r>
      <w:r w:rsidR="004F0CFD" w:rsidRPr="00AB337C">
        <w:rPr>
          <w:rFonts w:ascii="Times New Roman" w:hAnsi="Times New Roman"/>
          <w:sz w:val="24"/>
          <w:szCs w:val="24"/>
          <w:lang w:val="en-GB"/>
        </w:rPr>
        <w:t>d as a result, allow it to live</w:t>
      </w:r>
      <w:r w:rsidR="005E0028" w:rsidRPr="00AB337C">
        <w:rPr>
          <w:rFonts w:ascii="Times New Roman" w:hAnsi="Times New Roman"/>
          <w:sz w:val="24"/>
          <w:szCs w:val="24"/>
          <w:lang w:val="en-GB"/>
        </w:rPr>
        <w:t>’</w:t>
      </w:r>
      <w:r w:rsidR="00C34F9B" w:rsidRPr="00AB337C">
        <w:rPr>
          <w:rFonts w:ascii="Times New Roman" w:hAnsi="Times New Roman"/>
          <w:sz w:val="24"/>
          <w:szCs w:val="24"/>
          <w:lang w:val="en-GB"/>
        </w:rPr>
        <w:t xml:space="preserve"> (Arthur</w:t>
      </w:r>
      <w:r w:rsidR="00537A4A" w:rsidRPr="00AB337C">
        <w:rPr>
          <w:rFonts w:ascii="Times New Roman" w:hAnsi="Times New Roman"/>
          <w:sz w:val="24"/>
          <w:szCs w:val="24"/>
          <w:lang w:val="en-GB"/>
        </w:rPr>
        <w:t>,</w:t>
      </w:r>
      <w:r w:rsidR="00C34F9B" w:rsidRPr="00AB337C">
        <w:rPr>
          <w:rFonts w:ascii="Times New Roman" w:hAnsi="Times New Roman"/>
          <w:sz w:val="24"/>
          <w:szCs w:val="24"/>
          <w:lang w:val="en-GB"/>
        </w:rPr>
        <w:t xml:space="preserve"> 2016</w:t>
      </w:r>
      <w:r w:rsidR="003C0761" w:rsidRPr="00AB337C">
        <w:rPr>
          <w:rFonts w:ascii="Times New Roman" w:hAnsi="Times New Roman"/>
          <w:sz w:val="24"/>
          <w:szCs w:val="24"/>
          <w:lang w:val="en-GB"/>
        </w:rPr>
        <w:t>)</w:t>
      </w:r>
      <w:r w:rsidR="004F0CFD" w:rsidRPr="00AB337C">
        <w:rPr>
          <w:rFonts w:ascii="Times New Roman" w:hAnsi="Times New Roman"/>
          <w:sz w:val="24"/>
          <w:szCs w:val="24"/>
          <w:lang w:val="en-GB"/>
        </w:rPr>
        <w:t xml:space="preserve">. </w:t>
      </w:r>
    </w:p>
    <w:p w:rsidR="00751BDE" w:rsidRPr="00AB337C" w:rsidRDefault="00751BDE" w:rsidP="005F6949">
      <w:pPr>
        <w:autoSpaceDE w:val="0"/>
        <w:autoSpaceDN w:val="0"/>
        <w:adjustRightInd w:val="0"/>
        <w:spacing w:line="240" w:lineRule="auto"/>
        <w:ind w:right="-329"/>
        <w:rPr>
          <w:rFonts w:ascii="Times New Roman" w:hAnsi="Times New Roman"/>
          <w:sz w:val="24"/>
          <w:szCs w:val="24"/>
          <w:lang w:val="en-GB"/>
        </w:rPr>
      </w:pPr>
    </w:p>
    <w:p w:rsidR="003C0D46" w:rsidRDefault="004F0CFD" w:rsidP="005F6949">
      <w:pPr>
        <w:autoSpaceDE w:val="0"/>
        <w:autoSpaceDN w:val="0"/>
        <w:adjustRightInd w:val="0"/>
        <w:spacing w:line="240" w:lineRule="auto"/>
        <w:ind w:right="-329"/>
        <w:rPr>
          <w:rFonts w:ascii="Times New Roman" w:hAnsi="Times New Roman"/>
          <w:sz w:val="24"/>
          <w:szCs w:val="24"/>
          <w:lang w:val="en-GB" w:eastAsia="en-GB"/>
        </w:rPr>
      </w:pPr>
      <w:r w:rsidRPr="00AB337C">
        <w:rPr>
          <w:rFonts w:ascii="Times New Roman" w:hAnsi="Times New Roman"/>
          <w:sz w:val="24"/>
          <w:szCs w:val="24"/>
          <w:lang w:val="en-GB"/>
        </w:rPr>
        <w:t xml:space="preserve">Pewissi (2008: 149) </w:t>
      </w:r>
      <w:r w:rsidR="00085D4C" w:rsidRPr="00AB337C">
        <w:rPr>
          <w:rFonts w:ascii="Times New Roman" w:hAnsi="Times New Roman"/>
          <w:sz w:val="24"/>
          <w:szCs w:val="24"/>
          <w:lang w:val="en-GB"/>
        </w:rPr>
        <w:t>informs</w:t>
      </w:r>
      <w:r w:rsidRPr="00AB337C">
        <w:rPr>
          <w:rFonts w:ascii="Times New Roman" w:hAnsi="Times New Roman"/>
          <w:sz w:val="24"/>
          <w:szCs w:val="24"/>
          <w:lang w:val="en-GB"/>
        </w:rPr>
        <w:t xml:space="preserve"> that cultures everywhere give prominence to </w:t>
      </w:r>
      <w:r w:rsidR="007538D1" w:rsidRPr="00AB337C">
        <w:rPr>
          <w:rFonts w:ascii="Times New Roman" w:hAnsi="Times New Roman"/>
          <w:sz w:val="24"/>
          <w:szCs w:val="24"/>
          <w:lang w:val="en-GB"/>
        </w:rPr>
        <w:t>well-meaning</w:t>
      </w:r>
      <w:r w:rsidRPr="00AB337C">
        <w:rPr>
          <w:rFonts w:ascii="Times New Roman" w:hAnsi="Times New Roman"/>
          <w:sz w:val="24"/>
          <w:szCs w:val="24"/>
          <w:lang w:val="en-GB"/>
        </w:rPr>
        <w:t xml:space="preserve"> names which invariably have a telling effect on the bearer. </w:t>
      </w:r>
      <w:r w:rsidR="007538D1" w:rsidRPr="00AB337C">
        <w:rPr>
          <w:rFonts w:ascii="Times New Roman" w:hAnsi="Times New Roman"/>
          <w:sz w:val="24"/>
          <w:szCs w:val="24"/>
          <w:lang w:val="en-GB"/>
        </w:rPr>
        <w:t xml:space="preserve">Consequently, names that smack of negativity in any measure are anathema just in case a bearer literally lives out the pessimism that surrounds the name. </w:t>
      </w:r>
      <w:r w:rsidR="00F178AF" w:rsidRPr="00AB337C">
        <w:rPr>
          <w:rFonts w:ascii="Times New Roman" w:hAnsi="Times New Roman"/>
          <w:sz w:val="24"/>
          <w:szCs w:val="24"/>
          <w:lang w:val="en-GB"/>
        </w:rPr>
        <w:t>Such were some of the naming practices and the underlying rationale</w:t>
      </w:r>
      <w:r w:rsidR="002B023D" w:rsidRPr="00AB337C">
        <w:rPr>
          <w:rFonts w:ascii="Times New Roman" w:hAnsi="Times New Roman"/>
          <w:sz w:val="24"/>
          <w:szCs w:val="24"/>
          <w:lang w:val="en-GB"/>
        </w:rPr>
        <w:t xml:space="preserve"> that informed them</w:t>
      </w:r>
      <w:r w:rsidR="00222AA0" w:rsidRPr="00AB337C">
        <w:rPr>
          <w:rFonts w:ascii="Times New Roman" w:hAnsi="Times New Roman"/>
          <w:sz w:val="24"/>
          <w:szCs w:val="24"/>
          <w:lang w:val="en-GB"/>
        </w:rPr>
        <w:t>.</w:t>
      </w:r>
      <w:r w:rsidR="007538D1" w:rsidRPr="00AB337C">
        <w:rPr>
          <w:rFonts w:ascii="Times New Roman" w:hAnsi="Times New Roman"/>
          <w:sz w:val="24"/>
          <w:szCs w:val="24"/>
          <w:lang w:val="en-GB"/>
        </w:rPr>
        <w:t xml:space="preserve"> </w:t>
      </w:r>
      <w:r w:rsidR="006D2DF1" w:rsidRPr="00AB337C">
        <w:rPr>
          <w:rFonts w:ascii="Times New Roman" w:hAnsi="Times New Roman"/>
          <w:sz w:val="24"/>
          <w:szCs w:val="24"/>
          <w:lang w:val="en-GB" w:eastAsia="en-GB"/>
        </w:rPr>
        <w:t>It is interesting to read from Jagie</w:t>
      </w:r>
      <w:r w:rsidR="00584DE6">
        <w:rPr>
          <w:rFonts w:ascii="Times New Roman" w:hAnsi="Times New Roman"/>
          <w:sz w:val="24"/>
          <w:szCs w:val="24"/>
          <w:lang w:val="en-GB" w:eastAsia="en-GB"/>
        </w:rPr>
        <w:t>ła &amp; Gębuś</w:t>
      </w:r>
      <w:r w:rsidR="006D2DF1" w:rsidRPr="00AB337C">
        <w:rPr>
          <w:rFonts w:ascii="Times New Roman" w:hAnsi="Times New Roman"/>
          <w:sz w:val="24"/>
          <w:szCs w:val="24"/>
          <w:lang w:val="en-GB" w:eastAsia="en-GB"/>
        </w:rPr>
        <w:t xml:space="preserve"> (2015)</w:t>
      </w:r>
      <w:r w:rsidR="003119CB">
        <w:rPr>
          <w:rFonts w:ascii="Times New Roman" w:hAnsi="Times New Roman"/>
          <w:sz w:val="24"/>
          <w:szCs w:val="24"/>
          <w:lang w:val="en-GB" w:eastAsia="en-GB"/>
        </w:rPr>
        <w:t xml:space="preserve"> who cite </w:t>
      </w:r>
      <w:r w:rsidR="003119CB" w:rsidRPr="00AB337C">
        <w:rPr>
          <w:rFonts w:ascii="Times New Roman" w:hAnsi="Times New Roman"/>
          <w:sz w:val="24"/>
          <w:szCs w:val="24"/>
          <w:lang w:val="en-GB" w:eastAsia="en-GB"/>
        </w:rPr>
        <w:t xml:space="preserve">Wyszkowski </w:t>
      </w:r>
      <w:r w:rsidR="003119CB">
        <w:rPr>
          <w:rFonts w:ascii="Times New Roman" w:hAnsi="Times New Roman"/>
          <w:sz w:val="24"/>
          <w:szCs w:val="24"/>
          <w:lang w:val="en-GB" w:eastAsia="en-GB"/>
        </w:rPr>
        <w:t>(</w:t>
      </w:r>
      <w:r w:rsidR="003119CB" w:rsidRPr="00AB337C">
        <w:rPr>
          <w:rFonts w:ascii="Times New Roman" w:hAnsi="Times New Roman"/>
          <w:sz w:val="24"/>
          <w:szCs w:val="24"/>
          <w:lang w:val="en-GB" w:eastAsia="en-GB"/>
        </w:rPr>
        <w:t>2011</w:t>
      </w:r>
      <w:r w:rsidR="003119CB">
        <w:rPr>
          <w:rFonts w:ascii="Times New Roman" w:hAnsi="Times New Roman"/>
          <w:sz w:val="24"/>
          <w:szCs w:val="24"/>
          <w:lang w:val="en-GB" w:eastAsia="en-GB"/>
        </w:rPr>
        <w:t>)</w:t>
      </w:r>
      <w:r w:rsidR="00413A17">
        <w:rPr>
          <w:rFonts w:ascii="Times New Roman" w:hAnsi="Times New Roman"/>
          <w:sz w:val="24"/>
          <w:szCs w:val="24"/>
          <w:lang w:val="en-GB" w:eastAsia="en-GB"/>
        </w:rPr>
        <w:t>,</w:t>
      </w:r>
      <w:r w:rsidR="003119CB">
        <w:rPr>
          <w:rFonts w:ascii="Times New Roman" w:hAnsi="Times New Roman"/>
          <w:sz w:val="24"/>
          <w:szCs w:val="24"/>
          <w:lang w:val="en-GB" w:eastAsia="en-GB"/>
        </w:rPr>
        <w:t xml:space="preserve"> </w:t>
      </w:r>
      <w:r w:rsidR="006D2DF1" w:rsidRPr="00AB337C">
        <w:rPr>
          <w:rFonts w:ascii="Times New Roman" w:hAnsi="Times New Roman"/>
          <w:sz w:val="24"/>
          <w:szCs w:val="24"/>
          <w:lang w:val="en-GB" w:eastAsia="en-GB"/>
        </w:rPr>
        <w:t>that 'legal regulations in Poland prohibit names that are humiliating, indecent, or in diminutive form and that do not di</w:t>
      </w:r>
      <w:r w:rsidR="003119CB">
        <w:rPr>
          <w:rFonts w:ascii="Times New Roman" w:hAnsi="Times New Roman"/>
          <w:sz w:val="24"/>
          <w:szCs w:val="24"/>
          <w:lang w:val="en-GB" w:eastAsia="en-GB"/>
        </w:rPr>
        <w:t>fferentiate between the sexes' (</w:t>
      </w:r>
      <w:r w:rsidR="006D2DF1" w:rsidRPr="00AB337C">
        <w:rPr>
          <w:rFonts w:ascii="Times New Roman" w:hAnsi="Times New Roman"/>
          <w:sz w:val="24"/>
          <w:szCs w:val="24"/>
          <w:lang w:val="en-GB" w:eastAsia="en-GB"/>
        </w:rPr>
        <w:t xml:space="preserve">p. 33). It is </w:t>
      </w:r>
      <w:r w:rsidR="00C36B15">
        <w:rPr>
          <w:rFonts w:ascii="Times New Roman" w:hAnsi="Times New Roman"/>
          <w:sz w:val="24"/>
          <w:szCs w:val="24"/>
          <w:lang w:val="en-GB" w:eastAsia="en-GB"/>
        </w:rPr>
        <w:t xml:space="preserve"> revealing</w:t>
      </w:r>
      <w:r w:rsidR="006D2DF1" w:rsidRPr="00AB337C">
        <w:rPr>
          <w:rFonts w:ascii="Times New Roman" w:hAnsi="Times New Roman"/>
          <w:sz w:val="24"/>
          <w:szCs w:val="24"/>
          <w:lang w:val="en-GB" w:eastAsia="en-GB"/>
        </w:rPr>
        <w:t xml:space="preserve"> that the study conducted on 90 Polish students showed all respondent</w:t>
      </w:r>
      <w:r w:rsidR="00C36B15">
        <w:rPr>
          <w:rFonts w:ascii="Times New Roman" w:hAnsi="Times New Roman"/>
          <w:sz w:val="24"/>
          <w:szCs w:val="24"/>
          <w:lang w:val="en-GB" w:eastAsia="en-GB"/>
        </w:rPr>
        <w:t>s</w:t>
      </w:r>
      <w:r w:rsidR="006D2DF1" w:rsidRPr="00AB337C">
        <w:rPr>
          <w:rFonts w:ascii="Times New Roman" w:hAnsi="Times New Roman"/>
          <w:sz w:val="24"/>
          <w:szCs w:val="24"/>
          <w:lang w:val="en-GB" w:eastAsia="en-GB"/>
        </w:rPr>
        <w:t xml:space="preserve"> were happy with their names and believed that they must live</w:t>
      </w:r>
      <w:r w:rsidR="00C36B15">
        <w:rPr>
          <w:rFonts w:ascii="Times New Roman" w:hAnsi="Times New Roman"/>
          <w:sz w:val="24"/>
          <w:szCs w:val="24"/>
          <w:lang w:val="en-GB" w:eastAsia="en-GB"/>
        </w:rPr>
        <w:t xml:space="preserve"> out</w:t>
      </w:r>
      <w:r w:rsidR="006D2DF1" w:rsidRPr="00AB337C">
        <w:rPr>
          <w:rFonts w:ascii="Times New Roman" w:hAnsi="Times New Roman"/>
          <w:sz w:val="24"/>
          <w:szCs w:val="24"/>
          <w:lang w:val="en-GB" w:eastAsia="en-GB"/>
        </w:rPr>
        <w:t xml:space="preserve"> the purposes for which their names were given. The writers refer to living </w:t>
      </w:r>
      <w:r w:rsidR="00C36B15">
        <w:rPr>
          <w:rFonts w:ascii="Times New Roman" w:hAnsi="Times New Roman"/>
          <w:sz w:val="24"/>
          <w:szCs w:val="24"/>
          <w:lang w:val="en-GB" w:eastAsia="en-GB"/>
        </w:rPr>
        <w:t xml:space="preserve">up to </w:t>
      </w:r>
      <w:r w:rsidR="006D2DF1" w:rsidRPr="00AB337C">
        <w:rPr>
          <w:rFonts w:ascii="Times New Roman" w:hAnsi="Times New Roman"/>
          <w:sz w:val="24"/>
          <w:szCs w:val="24"/>
          <w:lang w:val="en-GB" w:eastAsia="en-GB"/>
        </w:rPr>
        <w:t>a name as a 'life script' (Jagieła &amp; Gębuś</w:t>
      </w:r>
      <w:r w:rsidR="00C36B15">
        <w:rPr>
          <w:rFonts w:ascii="Times New Roman" w:hAnsi="Times New Roman"/>
          <w:sz w:val="24"/>
          <w:szCs w:val="24"/>
          <w:lang w:val="en-GB" w:eastAsia="en-GB"/>
        </w:rPr>
        <w:t>,</w:t>
      </w:r>
      <w:r w:rsidR="006D2DF1" w:rsidRPr="00AB337C">
        <w:rPr>
          <w:rFonts w:ascii="Times New Roman" w:hAnsi="Times New Roman"/>
          <w:sz w:val="24"/>
          <w:szCs w:val="24"/>
          <w:lang w:val="en-GB" w:eastAsia="en-GB"/>
        </w:rPr>
        <w:t xml:space="preserve"> 2015)</w:t>
      </w:r>
      <w:r w:rsidR="006F51D0" w:rsidRPr="00AB337C">
        <w:rPr>
          <w:rFonts w:ascii="Times New Roman" w:hAnsi="Times New Roman"/>
          <w:sz w:val="24"/>
          <w:szCs w:val="24"/>
          <w:lang w:val="en-GB" w:eastAsia="en-GB"/>
        </w:rPr>
        <w:t>.</w:t>
      </w:r>
      <w:r w:rsidR="00523271" w:rsidRPr="00AB337C">
        <w:rPr>
          <w:rFonts w:ascii="Times New Roman" w:hAnsi="Times New Roman"/>
          <w:sz w:val="24"/>
          <w:szCs w:val="24"/>
          <w:lang w:val="en-GB" w:eastAsia="en-GB"/>
        </w:rPr>
        <w:t xml:space="preserve"> </w:t>
      </w:r>
      <w:r w:rsidR="00222329" w:rsidRPr="00AB337C">
        <w:rPr>
          <w:rFonts w:ascii="Times New Roman" w:hAnsi="Times New Roman"/>
          <w:sz w:val="24"/>
          <w:szCs w:val="24"/>
          <w:lang w:val="en-GB" w:eastAsia="en-GB"/>
        </w:rPr>
        <w:t>Names</w:t>
      </w:r>
      <w:r w:rsidR="004F3672" w:rsidRPr="00AB337C">
        <w:rPr>
          <w:rFonts w:ascii="Times New Roman" w:hAnsi="Times New Roman"/>
          <w:sz w:val="24"/>
          <w:szCs w:val="24"/>
          <w:lang w:val="en-GB" w:eastAsia="en-GB"/>
        </w:rPr>
        <w:t xml:space="preserve"> and naming trends are peculiar </w:t>
      </w:r>
      <w:r w:rsidR="00C36B15" w:rsidRPr="00AB337C">
        <w:rPr>
          <w:rFonts w:ascii="Times New Roman" w:hAnsi="Times New Roman"/>
          <w:sz w:val="24"/>
          <w:szCs w:val="24"/>
          <w:lang w:val="en-GB" w:eastAsia="en-GB"/>
        </w:rPr>
        <w:t xml:space="preserve">and of great value </w:t>
      </w:r>
      <w:r w:rsidR="004F3672" w:rsidRPr="00AB337C">
        <w:rPr>
          <w:rFonts w:ascii="Times New Roman" w:hAnsi="Times New Roman"/>
          <w:sz w:val="24"/>
          <w:szCs w:val="24"/>
          <w:lang w:val="en-GB" w:eastAsia="en-GB"/>
        </w:rPr>
        <w:t xml:space="preserve">to </w:t>
      </w:r>
      <w:r w:rsidR="00222329" w:rsidRPr="00AB337C">
        <w:rPr>
          <w:rFonts w:ascii="Times New Roman" w:hAnsi="Times New Roman"/>
          <w:sz w:val="24"/>
          <w:szCs w:val="24"/>
          <w:lang w:val="en-GB" w:eastAsia="en-GB"/>
        </w:rPr>
        <w:t>varied</w:t>
      </w:r>
      <w:r w:rsidR="004F3672" w:rsidRPr="00AB337C">
        <w:rPr>
          <w:rFonts w:ascii="Times New Roman" w:hAnsi="Times New Roman"/>
          <w:sz w:val="24"/>
          <w:szCs w:val="24"/>
          <w:lang w:val="en-GB" w:eastAsia="en-GB"/>
        </w:rPr>
        <w:t xml:space="preserve"> cultures </w:t>
      </w:r>
      <w:r w:rsidR="00C36B15">
        <w:rPr>
          <w:rFonts w:ascii="Times New Roman" w:hAnsi="Times New Roman"/>
          <w:sz w:val="24"/>
          <w:szCs w:val="24"/>
          <w:lang w:val="en-GB" w:eastAsia="en-GB"/>
        </w:rPr>
        <w:t xml:space="preserve">and </w:t>
      </w:r>
      <w:r w:rsidR="00222329" w:rsidRPr="00AB337C">
        <w:rPr>
          <w:rFonts w:ascii="Times New Roman" w:hAnsi="Times New Roman"/>
          <w:sz w:val="24"/>
          <w:szCs w:val="24"/>
          <w:lang w:val="en-GB" w:eastAsia="en-GB"/>
        </w:rPr>
        <w:t>people</w:t>
      </w:r>
      <w:r w:rsidR="00C36B15">
        <w:rPr>
          <w:rFonts w:ascii="Times New Roman" w:hAnsi="Times New Roman"/>
          <w:sz w:val="24"/>
          <w:szCs w:val="24"/>
          <w:lang w:val="en-GB" w:eastAsia="en-GB"/>
        </w:rPr>
        <w:t>s</w:t>
      </w:r>
      <w:r w:rsidR="00222329" w:rsidRPr="00AB337C">
        <w:rPr>
          <w:rFonts w:ascii="Times New Roman" w:hAnsi="Times New Roman"/>
          <w:sz w:val="24"/>
          <w:szCs w:val="24"/>
          <w:lang w:val="en-GB" w:eastAsia="en-GB"/>
        </w:rPr>
        <w:t xml:space="preserve">. What happens </w:t>
      </w:r>
      <w:r w:rsidR="00C36B15">
        <w:rPr>
          <w:rFonts w:ascii="Times New Roman" w:hAnsi="Times New Roman"/>
          <w:sz w:val="24"/>
          <w:szCs w:val="24"/>
          <w:lang w:val="en-GB" w:eastAsia="en-GB"/>
        </w:rPr>
        <w:t>then</w:t>
      </w:r>
      <w:r w:rsidR="00065BD8">
        <w:rPr>
          <w:rFonts w:ascii="Times New Roman" w:hAnsi="Times New Roman"/>
          <w:sz w:val="24"/>
          <w:szCs w:val="24"/>
          <w:lang w:val="en-GB" w:eastAsia="en-GB"/>
        </w:rPr>
        <w:t>,</w:t>
      </w:r>
      <w:r w:rsidR="00C36B15">
        <w:rPr>
          <w:rFonts w:ascii="Times New Roman" w:hAnsi="Times New Roman"/>
          <w:sz w:val="24"/>
          <w:szCs w:val="24"/>
          <w:lang w:val="en-GB" w:eastAsia="en-GB"/>
        </w:rPr>
        <w:t xml:space="preserve"> </w:t>
      </w:r>
      <w:r w:rsidR="00222329" w:rsidRPr="00AB337C">
        <w:rPr>
          <w:rFonts w:ascii="Times New Roman" w:hAnsi="Times New Roman"/>
          <w:sz w:val="24"/>
          <w:szCs w:val="24"/>
          <w:lang w:val="en-GB" w:eastAsia="en-GB"/>
        </w:rPr>
        <w:t xml:space="preserve">when </w:t>
      </w:r>
      <w:r w:rsidR="00C36B15" w:rsidRPr="00AB337C">
        <w:rPr>
          <w:rFonts w:ascii="Times New Roman" w:hAnsi="Times New Roman"/>
          <w:sz w:val="24"/>
          <w:szCs w:val="24"/>
          <w:lang w:val="en-GB" w:eastAsia="en-GB"/>
        </w:rPr>
        <w:t>interloper</w:t>
      </w:r>
      <w:r w:rsidR="00C36B15">
        <w:rPr>
          <w:rFonts w:ascii="Times New Roman" w:hAnsi="Times New Roman"/>
          <w:sz w:val="24"/>
          <w:szCs w:val="24"/>
          <w:lang w:val="en-GB" w:eastAsia="en-GB"/>
        </w:rPr>
        <w:t>s</w:t>
      </w:r>
      <w:r w:rsidR="00222329" w:rsidRPr="00AB337C">
        <w:rPr>
          <w:rFonts w:ascii="Times New Roman" w:hAnsi="Times New Roman"/>
          <w:sz w:val="24"/>
          <w:szCs w:val="24"/>
          <w:lang w:val="en-GB" w:eastAsia="en-GB"/>
        </w:rPr>
        <w:t xml:space="preserve"> usurp a </w:t>
      </w:r>
      <w:r w:rsidR="00173008" w:rsidRPr="00AB337C">
        <w:rPr>
          <w:rFonts w:ascii="Times New Roman" w:hAnsi="Times New Roman"/>
          <w:sz w:val="24"/>
          <w:szCs w:val="24"/>
          <w:lang w:val="en-GB" w:eastAsia="en-GB"/>
        </w:rPr>
        <w:t>state</w:t>
      </w:r>
      <w:r w:rsidR="00222329" w:rsidRPr="00AB337C">
        <w:rPr>
          <w:rFonts w:ascii="Times New Roman" w:hAnsi="Times New Roman"/>
          <w:sz w:val="24"/>
          <w:szCs w:val="24"/>
          <w:lang w:val="en-GB" w:eastAsia="en-GB"/>
        </w:rPr>
        <w:t xml:space="preserve"> and </w:t>
      </w:r>
      <w:r w:rsidR="00173008" w:rsidRPr="00AB337C">
        <w:rPr>
          <w:rFonts w:ascii="Times New Roman" w:hAnsi="Times New Roman"/>
          <w:sz w:val="24"/>
          <w:szCs w:val="24"/>
          <w:lang w:val="en-GB" w:eastAsia="en-GB"/>
        </w:rPr>
        <w:t>mangles its</w:t>
      </w:r>
      <w:r w:rsidR="00222329" w:rsidRPr="00AB337C">
        <w:rPr>
          <w:rFonts w:ascii="Times New Roman" w:hAnsi="Times New Roman"/>
          <w:sz w:val="24"/>
          <w:szCs w:val="24"/>
          <w:lang w:val="en-GB" w:eastAsia="en-GB"/>
        </w:rPr>
        <w:t xml:space="preserve"> </w:t>
      </w:r>
      <w:r w:rsidR="007C1393" w:rsidRPr="00AB337C">
        <w:rPr>
          <w:rFonts w:ascii="Times New Roman" w:hAnsi="Times New Roman"/>
          <w:sz w:val="24"/>
          <w:szCs w:val="24"/>
          <w:lang w:val="en-GB" w:eastAsia="en-GB"/>
        </w:rPr>
        <w:t>identity?</w:t>
      </w:r>
      <w:r w:rsidR="00C36B15">
        <w:rPr>
          <w:rFonts w:ascii="Times New Roman" w:hAnsi="Times New Roman"/>
          <w:sz w:val="24"/>
          <w:szCs w:val="24"/>
          <w:lang w:val="en-GB" w:eastAsia="en-GB"/>
        </w:rPr>
        <w:t xml:space="preserve"> </w:t>
      </w:r>
    </w:p>
    <w:p w:rsidR="00AB337C" w:rsidRPr="00AB337C" w:rsidRDefault="00AB337C" w:rsidP="005F6949">
      <w:pPr>
        <w:autoSpaceDE w:val="0"/>
        <w:autoSpaceDN w:val="0"/>
        <w:adjustRightInd w:val="0"/>
        <w:spacing w:line="240" w:lineRule="auto"/>
        <w:ind w:right="-329"/>
        <w:rPr>
          <w:rFonts w:ascii="Times New Roman" w:hAnsi="Times New Roman"/>
          <w:sz w:val="24"/>
          <w:szCs w:val="24"/>
          <w:lang w:val="en-GB" w:eastAsia="en-GB"/>
        </w:rPr>
      </w:pPr>
    </w:p>
    <w:p w:rsidR="00421F18" w:rsidRPr="00AB337C" w:rsidRDefault="004B563B" w:rsidP="005F6949">
      <w:pPr>
        <w:spacing w:line="240" w:lineRule="auto"/>
        <w:ind w:right="-289"/>
        <w:rPr>
          <w:rFonts w:ascii="Times New Roman" w:hAnsi="Times New Roman"/>
          <w:b/>
          <w:sz w:val="24"/>
          <w:szCs w:val="24"/>
          <w:lang w:val="en-GB"/>
        </w:rPr>
      </w:pPr>
      <w:r w:rsidRPr="00AB337C">
        <w:rPr>
          <w:rFonts w:ascii="Times New Roman" w:hAnsi="Times New Roman"/>
          <w:b/>
          <w:sz w:val="24"/>
          <w:szCs w:val="24"/>
          <w:lang w:val="en-GB"/>
        </w:rPr>
        <w:t>Colonial</w:t>
      </w:r>
      <w:r w:rsidR="00523271" w:rsidRPr="00AB337C">
        <w:rPr>
          <w:rFonts w:ascii="Times New Roman" w:hAnsi="Times New Roman"/>
          <w:b/>
          <w:sz w:val="24"/>
          <w:szCs w:val="24"/>
          <w:lang w:val="en-GB"/>
        </w:rPr>
        <w:t xml:space="preserve"> Intrusion and Adulteration of Names</w:t>
      </w:r>
      <w:r w:rsidRPr="00AB337C">
        <w:rPr>
          <w:rFonts w:ascii="Times New Roman" w:hAnsi="Times New Roman"/>
          <w:b/>
          <w:sz w:val="24"/>
          <w:szCs w:val="24"/>
          <w:lang w:val="en-GB"/>
        </w:rPr>
        <w:t xml:space="preserve">  </w:t>
      </w:r>
    </w:p>
    <w:p w:rsidR="00850148" w:rsidRPr="00AB337C" w:rsidRDefault="006C78A9" w:rsidP="005F6949">
      <w:pPr>
        <w:spacing w:line="240" w:lineRule="auto"/>
        <w:ind w:right="-289"/>
        <w:rPr>
          <w:rFonts w:ascii="Times New Roman" w:hAnsi="Times New Roman"/>
          <w:lang w:val="en-GB"/>
        </w:rPr>
      </w:pPr>
      <w:r w:rsidRPr="00AB337C">
        <w:rPr>
          <w:rFonts w:ascii="Times New Roman" w:hAnsi="Times New Roman"/>
          <w:sz w:val="24"/>
          <w:szCs w:val="24"/>
          <w:lang w:val="en-GB"/>
        </w:rPr>
        <w:t>In the latter parts of the 1500</w:t>
      </w:r>
      <w:r w:rsidR="00232E79" w:rsidRPr="00AB337C">
        <w:rPr>
          <w:rFonts w:ascii="Times New Roman" w:hAnsi="Times New Roman"/>
          <w:sz w:val="24"/>
          <w:szCs w:val="24"/>
          <w:lang w:val="en-GB"/>
        </w:rPr>
        <w:t>s when the colonizers</w:t>
      </w:r>
      <w:r w:rsidR="00252924" w:rsidRPr="00AB337C">
        <w:rPr>
          <w:rFonts w:ascii="Times New Roman" w:hAnsi="Times New Roman"/>
          <w:sz w:val="24"/>
          <w:szCs w:val="24"/>
          <w:lang w:val="en-GB"/>
        </w:rPr>
        <w:t xml:space="preserve"> arrived o</w:t>
      </w:r>
      <w:r w:rsidRPr="00AB337C">
        <w:rPr>
          <w:rFonts w:ascii="Times New Roman" w:hAnsi="Times New Roman"/>
          <w:sz w:val="24"/>
          <w:szCs w:val="24"/>
          <w:lang w:val="en-GB"/>
        </w:rPr>
        <w:t xml:space="preserve">n the shores of </w:t>
      </w:r>
      <w:r w:rsidR="00024459">
        <w:rPr>
          <w:rFonts w:ascii="Times New Roman" w:hAnsi="Times New Roman"/>
          <w:sz w:val="24"/>
          <w:szCs w:val="24"/>
          <w:lang w:val="en-GB"/>
        </w:rPr>
        <w:t xml:space="preserve">today's </w:t>
      </w:r>
      <w:r w:rsidRPr="00024459">
        <w:rPr>
          <w:rFonts w:ascii="Times New Roman" w:hAnsi="Times New Roman"/>
          <w:sz w:val="24"/>
          <w:szCs w:val="24"/>
          <w:lang w:val="en-GB"/>
        </w:rPr>
        <w:t>Ghana,</w:t>
      </w:r>
      <w:r w:rsidRPr="00AB337C">
        <w:rPr>
          <w:rFonts w:ascii="Times New Roman" w:hAnsi="Times New Roman"/>
          <w:sz w:val="24"/>
          <w:szCs w:val="24"/>
          <w:lang w:val="en-GB"/>
        </w:rPr>
        <w:t xml:space="preserve"> they needed people to interact with as they had come to do business. They also introduced Christianity and established schoo</w:t>
      </w:r>
      <w:r w:rsidR="00A40EC5" w:rsidRPr="00AB337C">
        <w:rPr>
          <w:rFonts w:ascii="Times New Roman" w:hAnsi="Times New Roman"/>
          <w:sz w:val="24"/>
          <w:szCs w:val="24"/>
          <w:lang w:val="en-GB"/>
        </w:rPr>
        <w:t xml:space="preserve">ls which were initially for </w:t>
      </w:r>
      <w:r w:rsidR="008155F8" w:rsidRPr="00AB337C">
        <w:rPr>
          <w:rFonts w:ascii="Times New Roman" w:hAnsi="Times New Roman"/>
          <w:sz w:val="24"/>
          <w:szCs w:val="24"/>
          <w:lang w:val="en-GB"/>
        </w:rPr>
        <w:t xml:space="preserve">children of mixed race </w:t>
      </w:r>
      <w:r w:rsidR="00A40EC5" w:rsidRPr="00AB337C">
        <w:rPr>
          <w:rFonts w:ascii="Times New Roman" w:hAnsi="Times New Roman"/>
          <w:sz w:val="24"/>
          <w:szCs w:val="24"/>
          <w:lang w:val="en-GB"/>
        </w:rPr>
        <w:t>(</w:t>
      </w:r>
      <w:r w:rsidR="002B023D" w:rsidRPr="00AB337C">
        <w:rPr>
          <w:rFonts w:ascii="Times New Roman" w:hAnsi="Times New Roman"/>
          <w:sz w:val="24"/>
          <w:szCs w:val="24"/>
          <w:lang w:val="en-GB"/>
        </w:rPr>
        <w:t>children born out of illicit affairs colonisers</w:t>
      </w:r>
      <w:r w:rsidR="008155F8" w:rsidRPr="00AB337C">
        <w:rPr>
          <w:rFonts w:ascii="Times New Roman" w:hAnsi="Times New Roman"/>
          <w:sz w:val="24"/>
          <w:szCs w:val="24"/>
          <w:lang w:val="en-GB"/>
        </w:rPr>
        <w:t xml:space="preserve"> had with local women</w:t>
      </w:r>
      <w:r w:rsidR="002B023D" w:rsidRPr="00AB337C">
        <w:rPr>
          <w:rFonts w:ascii="Times New Roman" w:hAnsi="Times New Roman"/>
          <w:sz w:val="24"/>
          <w:szCs w:val="24"/>
          <w:lang w:val="en-GB"/>
        </w:rPr>
        <w:t xml:space="preserve">, </w:t>
      </w:r>
      <w:r w:rsidR="00A40EC5" w:rsidRPr="00AB337C">
        <w:rPr>
          <w:rFonts w:ascii="Times New Roman" w:hAnsi="Times New Roman"/>
          <w:sz w:val="24"/>
          <w:szCs w:val="24"/>
          <w:lang w:val="en-GB"/>
        </w:rPr>
        <w:t>then so-called</w:t>
      </w:r>
      <w:r w:rsidR="008155F8" w:rsidRPr="00AB337C">
        <w:rPr>
          <w:rFonts w:ascii="Times New Roman" w:hAnsi="Times New Roman"/>
          <w:sz w:val="24"/>
          <w:szCs w:val="24"/>
          <w:lang w:val="en-GB"/>
        </w:rPr>
        <w:t xml:space="preserve"> mulattoes</w:t>
      </w:r>
      <w:r w:rsidR="00A40EC5" w:rsidRPr="00AB337C">
        <w:rPr>
          <w:rFonts w:ascii="Times New Roman" w:hAnsi="Times New Roman"/>
          <w:sz w:val="24"/>
          <w:szCs w:val="24"/>
          <w:lang w:val="en-GB"/>
        </w:rPr>
        <w:t>)</w:t>
      </w:r>
      <w:r w:rsidRPr="00AB337C">
        <w:rPr>
          <w:rFonts w:ascii="Times New Roman" w:hAnsi="Times New Roman"/>
          <w:sz w:val="24"/>
          <w:szCs w:val="24"/>
          <w:lang w:val="en-GB"/>
        </w:rPr>
        <w:t>.</w:t>
      </w:r>
      <w:r w:rsidR="00576AF6" w:rsidRPr="00AB337C">
        <w:rPr>
          <w:rFonts w:ascii="Times New Roman" w:hAnsi="Times New Roman"/>
          <w:sz w:val="24"/>
          <w:szCs w:val="24"/>
          <w:lang w:val="en-GB"/>
        </w:rPr>
        <w:t xml:space="preserve"> </w:t>
      </w:r>
      <w:r w:rsidR="004B563B" w:rsidRPr="00AB337C">
        <w:rPr>
          <w:rFonts w:ascii="Times New Roman" w:hAnsi="Times New Roman"/>
          <w:sz w:val="24"/>
          <w:szCs w:val="24"/>
          <w:lang w:val="en-GB"/>
        </w:rPr>
        <w:t xml:space="preserve">Difficulties in pronunciation, as well as misinterpretation of local names by the then colonial masters resulted in alterations of many local names to the convenience of the British and Portuguese, resulting in evolution of some local names over the years to new pronunciations and spellings. </w:t>
      </w:r>
      <w:r w:rsidR="00BA4509" w:rsidRPr="00AB337C">
        <w:rPr>
          <w:rFonts w:ascii="Times New Roman" w:hAnsi="Times New Roman"/>
          <w:sz w:val="24"/>
          <w:szCs w:val="24"/>
          <w:lang w:val="en-GB"/>
        </w:rPr>
        <w:t xml:space="preserve">For instance, </w:t>
      </w:r>
      <w:r w:rsidR="00D713B7" w:rsidRPr="00AB337C">
        <w:rPr>
          <w:rFonts w:ascii="Times New Roman" w:hAnsi="Times New Roman"/>
          <w:sz w:val="24"/>
          <w:szCs w:val="24"/>
          <w:lang w:val="en-GB"/>
        </w:rPr>
        <w:t>Dankwa was changed to Danquah, Okyere to Otchere etc.</w:t>
      </w:r>
      <w:r w:rsidR="00413FB4" w:rsidRPr="00AB337C">
        <w:rPr>
          <w:rFonts w:ascii="Times New Roman" w:hAnsi="Times New Roman"/>
          <w:sz w:val="24"/>
          <w:szCs w:val="24"/>
          <w:lang w:val="en-GB"/>
        </w:rPr>
        <w:t xml:space="preserve"> </w:t>
      </w:r>
      <w:r w:rsidR="004B563B" w:rsidRPr="00AB337C">
        <w:rPr>
          <w:rFonts w:ascii="Times New Roman" w:hAnsi="Times New Roman"/>
          <w:sz w:val="24"/>
          <w:szCs w:val="24"/>
          <w:lang w:val="en-GB"/>
        </w:rPr>
        <w:t xml:space="preserve">From the late 19th century to the latter parts of the 1900s, many children whose parents accepted the Christian faith had two sets of names; the </w:t>
      </w:r>
      <w:r w:rsidR="004B563B" w:rsidRPr="00AB337C">
        <w:rPr>
          <w:rFonts w:ascii="Times New Roman" w:hAnsi="Times New Roman"/>
          <w:i/>
          <w:sz w:val="24"/>
          <w:szCs w:val="24"/>
          <w:lang w:val="en-GB"/>
        </w:rPr>
        <w:t>fie-dzin</w:t>
      </w:r>
      <w:r w:rsidR="004B563B" w:rsidRPr="00AB337C">
        <w:rPr>
          <w:rFonts w:ascii="Times New Roman" w:hAnsi="Times New Roman"/>
          <w:sz w:val="24"/>
          <w:szCs w:val="24"/>
          <w:lang w:val="en-GB"/>
        </w:rPr>
        <w:t xml:space="preserve"> (literally, ‘house-name’), given by parents at the traditional </w:t>
      </w:r>
      <w:r w:rsidR="004B563B" w:rsidRPr="00AB337C">
        <w:rPr>
          <w:rFonts w:ascii="Times New Roman" w:hAnsi="Times New Roman"/>
          <w:sz w:val="24"/>
          <w:szCs w:val="24"/>
          <w:lang w:val="en-GB"/>
        </w:rPr>
        <w:lastRenderedPageBreak/>
        <w:t>naming ceremony and the other set conferred during the child’s christening</w:t>
      </w:r>
      <w:r w:rsidR="00D713B7" w:rsidRPr="00AB337C">
        <w:rPr>
          <w:rFonts w:ascii="Times New Roman" w:hAnsi="Times New Roman"/>
          <w:sz w:val="24"/>
          <w:szCs w:val="24"/>
          <w:lang w:val="en-GB"/>
        </w:rPr>
        <w:t xml:space="preserve"> or admission to school</w:t>
      </w:r>
      <w:r w:rsidR="004B563B" w:rsidRPr="00AB337C">
        <w:rPr>
          <w:rFonts w:ascii="Times New Roman" w:hAnsi="Times New Roman"/>
          <w:sz w:val="24"/>
          <w:szCs w:val="24"/>
          <w:lang w:val="en-GB"/>
        </w:rPr>
        <w:t xml:space="preserve">. </w:t>
      </w:r>
    </w:p>
    <w:p w:rsidR="00B263BE" w:rsidRPr="00AB337C" w:rsidRDefault="00850148" w:rsidP="005F6949">
      <w:pPr>
        <w:spacing w:line="240" w:lineRule="auto"/>
        <w:ind w:right="-289"/>
        <w:rPr>
          <w:rFonts w:ascii="Times New Roman" w:hAnsi="Times New Roman"/>
          <w:sz w:val="24"/>
          <w:szCs w:val="24"/>
          <w:lang w:val="en-GB"/>
        </w:rPr>
      </w:pPr>
      <w:r w:rsidRPr="00AB337C">
        <w:rPr>
          <w:rFonts w:ascii="Times New Roman" w:hAnsi="Times New Roman"/>
          <w:sz w:val="24"/>
          <w:szCs w:val="24"/>
          <w:lang w:val="en-GB"/>
        </w:rPr>
        <w:t xml:space="preserve"> </w:t>
      </w:r>
    </w:p>
    <w:p w:rsidR="004B563B" w:rsidRPr="00AB337C" w:rsidRDefault="00B263BE" w:rsidP="005F6949">
      <w:pPr>
        <w:spacing w:line="240" w:lineRule="auto"/>
        <w:ind w:right="-289"/>
        <w:rPr>
          <w:rFonts w:ascii="Times New Roman" w:hAnsi="Times New Roman"/>
          <w:sz w:val="24"/>
          <w:szCs w:val="24"/>
          <w:lang w:val="en-GB"/>
        </w:rPr>
      </w:pPr>
      <w:r w:rsidRPr="00AB337C">
        <w:rPr>
          <w:rFonts w:ascii="Times New Roman" w:hAnsi="Times New Roman"/>
          <w:sz w:val="24"/>
          <w:szCs w:val="24"/>
          <w:lang w:val="en-GB"/>
        </w:rPr>
        <w:t xml:space="preserve"> </w:t>
      </w:r>
      <w:r w:rsidR="004B563B" w:rsidRPr="00AB337C">
        <w:rPr>
          <w:rFonts w:ascii="Times New Roman" w:hAnsi="Times New Roman"/>
          <w:sz w:val="24"/>
          <w:szCs w:val="24"/>
          <w:lang w:val="en-GB"/>
        </w:rPr>
        <w:t xml:space="preserve">It was </w:t>
      </w:r>
      <w:r w:rsidR="00632A68" w:rsidRPr="00AB337C">
        <w:rPr>
          <w:rFonts w:ascii="Times New Roman" w:hAnsi="Times New Roman"/>
          <w:sz w:val="24"/>
          <w:szCs w:val="24"/>
          <w:lang w:val="en-GB"/>
        </w:rPr>
        <w:t xml:space="preserve">from </w:t>
      </w:r>
      <w:r w:rsidR="00850148" w:rsidRPr="00AB337C">
        <w:rPr>
          <w:rFonts w:ascii="Times New Roman" w:hAnsi="Times New Roman"/>
          <w:sz w:val="24"/>
          <w:szCs w:val="24"/>
          <w:lang w:val="en-GB"/>
        </w:rPr>
        <w:t>the</w:t>
      </w:r>
      <w:r w:rsidR="004B563B" w:rsidRPr="00AB337C">
        <w:rPr>
          <w:rFonts w:ascii="Times New Roman" w:hAnsi="Times New Roman"/>
          <w:sz w:val="24"/>
          <w:szCs w:val="24"/>
          <w:lang w:val="en-GB"/>
        </w:rPr>
        <w:t xml:space="preserve"> time </w:t>
      </w:r>
      <w:r w:rsidR="00850148" w:rsidRPr="00AB337C">
        <w:rPr>
          <w:rFonts w:ascii="Times New Roman" w:hAnsi="Times New Roman"/>
          <w:sz w:val="24"/>
          <w:szCs w:val="24"/>
          <w:lang w:val="en-GB"/>
        </w:rPr>
        <w:t xml:space="preserve">of the colonial entry </w:t>
      </w:r>
      <w:r w:rsidR="004B563B" w:rsidRPr="00AB337C">
        <w:rPr>
          <w:rFonts w:ascii="Times New Roman" w:hAnsi="Times New Roman"/>
          <w:sz w:val="24"/>
          <w:szCs w:val="24"/>
          <w:lang w:val="en-GB"/>
        </w:rPr>
        <w:t>that children started bearing the na</w:t>
      </w:r>
      <w:r w:rsidR="00413FB4" w:rsidRPr="00AB337C">
        <w:rPr>
          <w:rFonts w:ascii="Times New Roman" w:hAnsi="Times New Roman"/>
          <w:sz w:val="24"/>
          <w:szCs w:val="24"/>
          <w:lang w:val="en-GB"/>
        </w:rPr>
        <w:t>mes of their biological fathers</w:t>
      </w:r>
      <w:r w:rsidR="00282CB4" w:rsidRPr="00AB337C">
        <w:rPr>
          <w:rFonts w:ascii="Times New Roman" w:hAnsi="Times New Roman"/>
          <w:sz w:val="24"/>
          <w:szCs w:val="24"/>
          <w:lang w:val="en-GB"/>
        </w:rPr>
        <w:t>, especially as surnames</w:t>
      </w:r>
      <w:r w:rsidR="00413FB4" w:rsidRPr="00AB337C">
        <w:rPr>
          <w:rFonts w:ascii="Times New Roman" w:hAnsi="Times New Roman"/>
          <w:sz w:val="24"/>
          <w:szCs w:val="24"/>
          <w:lang w:val="en-GB"/>
        </w:rPr>
        <w:t xml:space="preserve">. </w:t>
      </w:r>
      <w:r w:rsidR="00973661" w:rsidRPr="00AB337C">
        <w:rPr>
          <w:rFonts w:ascii="Times New Roman" w:hAnsi="Times New Roman"/>
          <w:sz w:val="24"/>
          <w:szCs w:val="24"/>
          <w:lang w:val="en-GB"/>
        </w:rPr>
        <w:t xml:space="preserve">The first name (Christian name so referred to) </w:t>
      </w:r>
      <w:r w:rsidR="004B563B" w:rsidRPr="00AB337C">
        <w:rPr>
          <w:rFonts w:ascii="Times New Roman" w:hAnsi="Times New Roman"/>
          <w:sz w:val="24"/>
          <w:szCs w:val="24"/>
          <w:lang w:val="en-GB"/>
        </w:rPr>
        <w:t>apparent</w:t>
      </w:r>
      <w:r w:rsidR="00973661" w:rsidRPr="00AB337C">
        <w:rPr>
          <w:rFonts w:ascii="Times New Roman" w:hAnsi="Times New Roman"/>
          <w:sz w:val="24"/>
          <w:szCs w:val="24"/>
          <w:lang w:val="en-GB"/>
        </w:rPr>
        <w:t>ly</w:t>
      </w:r>
      <w:r w:rsidR="004B563B" w:rsidRPr="00AB337C">
        <w:rPr>
          <w:rFonts w:ascii="Times New Roman" w:hAnsi="Times New Roman"/>
          <w:sz w:val="24"/>
          <w:szCs w:val="24"/>
          <w:lang w:val="en-GB"/>
        </w:rPr>
        <w:t xml:space="preserve"> </w:t>
      </w:r>
      <w:r w:rsidR="00973661" w:rsidRPr="00AB337C">
        <w:rPr>
          <w:rFonts w:ascii="Times New Roman" w:hAnsi="Times New Roman"/>
          <w:sz w:val="24"/>
          <w:szCs w:val="24"/>
          <w:lang w:val="en-GB"/>
        </w:rPr>
        <w:t>depended</w:t>
      </w:r>
      <w:r w:rsidR="004B563B" w:rsidRPr="00AB337C">
        <w:rPr>
          <w:rFonts w:ascii="Times New Roman" w:hAnsi="Times New Roman"/>
          <w:sz w:val="24"/>
          <w:szCs w:val="24"/>
          <w:lang w:val="en-GB"/>
        </w:rPr>
        <w:t xml:space="preserve"> on which colonial master one served under and their denomination of worship. So, a child Christened in a Catholic Church initiated by</w:t>
      </w:r>
      <w:r w:rsidR="00DF1971" w:rsidRPr="00AB337C">
        <w:rPr>
          <w:rFonts w:ascii="Times New Roman" w:hAnsi="Times New Roman"/>
          <w:sz w:val="24"/>
          <w:szCs w:val="24"/>
          <w:lang w:val="en-GB"/>
        </w:rPr>
        <w:t xml:space="preserve"> the </w:t>
      </w:r>
      <w:r w:rsidR="004B563B" w:rsidRPr="00AB337C">
        <w:rPr>
          <w:rFonts w:ascii="Times New Roman" w:hAnsi="Times New Roman"/>
          <w:sz w:val="24"/>
          <w:szCs w:val="24"/>
          <w:lang w:val="en-GB"/>
        </w:rPr>
        <w:t>Portuguese is named Nataniel, which although is</w:t>
      </w:r>
      <w:r w:rsidR="00421F18" w:rsidRPr="00AB337C">
        <w:rPr>
          <w:rFonts w:ascii="Times New Roman" w:hAnsi="Times New Roman"/>
          <w:sz w:val="24"/>
          <w:szCs w:val="24"/>
          <w:lang w:val="en-GB"/>
        </w:rPr>
        <w:t xml:space="preserve"> a typical Portuguese name was al</w:t>
      </w:r>
      <w:r w:rsidR="004B563B" w:rsidRPr="00AB337C">
        <w:rPr>
          <w:rFonts w:ascii="Times New Roman" w:hAnsi="Times New Roman"/>
          <w:sz w:val="24"/>
          <w:szCs w:val="24"/>
          <w:lang w:val="en-GB"/>
        </w:rPr>
        <w:t>luded</w:t>
      </w:r>
      <w:r w:rsidR="00421F18" w:rsidRPr="00AB337C">
        <w:rPr>
          <w:rFonts w:ascii="Times New Roman" w:hAnsi="Times New Roman"/>
          <w:sz w:val="24"/>
          <w:szCs w:val="24"/>
          <w:lang w:val="en-GB"/>
        </w:rPr>
        <w:t xml:space="preserve"> to</w:t>
      </w:r>
      <w:r w:rsidR="004B563B" w:rsidRPr="00AB337C">
        <w:rPr>
          <w:rFonts w:ascii="Times New Roman" w:hAnsi="Times New Roman"/>
          <w:sz w:val="24"/>
          <w:szCs w:val="24"/>
          <w:lang w:val="en-GB"/>
        </w:rPr>
        <w:t xml:space="preserve"> as a Christian name for the child. In the event that the father is </w:t>
      </w:r>
      <w:r w:rsidR="004B563B" w:rsidRPr="00AB337C">
        <w:rPr>
          <w:rFonts w:ascii="Times New Roman" w:hAnsi="Times New Roman"/>
          <w:i/>
          <w:sz w:val="24"/>
          <w:szCs w:val="24"/>
          <w:lang w:val="en-GB"/>
        </w:rPr>
        <w:t>Kuntu</w:t>
      </w:r>
      <w:r w:rsidR="004B563B" w:rsidRPr="00AB337C">
        <w:rPr>
          <w:rFonts w:ascii="Times New Roman" w:hAnsi="Times New Roman"/>
          <w:sz w:val="24"/>
          <w:szCs w:val="24"/>
          <w:lang w:val="en-GB"/>
        </w:rPr>
        <w:t xml:space="preserve"> (literally, ‘blanket’), this child is named </w:t>
      </w:r>
      <w:r w:rsidR="00282CB4" w:rsidRPr="00AB337C">
        <w:rPr>
          <w:rFonts w:ascii="Times New Roman" w:hAnsi="Times New Roman"/>
          <w:sz w:val="24"/>
          <w:szCs w:val="24"/>
          <w:lang w:val="en-GB"/>
        </w:rPr>
        <w:t>Nataniel</w:t>
      </w:r>
      <w:r w:rsidR="004B563B" w:rsidRPr="00AB337C">
        <w:rPr>
          <w:rFonts w:ascii="Times New Roman" w:hAnsi="Times New Roman"/>
          <w:sz w:val="24"/>
          <w:szCs w:val="24"/>
          <w:lang w:val="en-GB"/>
        </w:rPr>
        <w:t xml:space="preserve"> Blankson (son of a blanket). Formal education was started by the colonial masters and as such children who entered school were registered with these names; reinforcing the child’s two sets of names: the house-name, and school/church name. </w:t>
      </w:r>
    </w:p>
    <w:p w:rsidR="00E47A80" w:rsidRPr="00AB337C" w:rsidRDefault="00E47A80" w:rsidP="005F6949">
      <w:pPr>
        <w:spacing w:line="240" w:lineRule="auto"/>
        <w:ind w:right="-289"/>
        <w:rPr>
          <w:rFonts w:ascii="Times New Roman" w:hAnsi="Times New Roman"/>
          <w:sz w:val="24"/>
          <w:szCs w:val="24"/>
          <w:lang w:val="en-GB"/>
        </w:rPr>
      </w:pPr>
    </w:p>
    <w:p w:rsidR="004B563B" w:rsidRPr="00AB337C" w:rsidRDefault="004B563B" w:rsidP="005F6949">
      <w:pPr>
        <w:spacing w:line="240" w:lineRule="auto"/>
        <w:ind w:right="-289"/>
        <w:rPr>
          <w:rFonts w:ascii="Times New Roman" w:hAnsi="Times New Roman"/>
          <w:sz w:val="24"/>
          <w:szCs w:val="24"/>
          <w:lang w:val="en-GB"/>
        </w:rPr>
      </w:pPr>
      <w:r w:rsidRPr="00AB337C">
        <w:rPr>
          <w:rFonts w:ascii="Times New Roman" w:hAnsi="Times New Roman"/>
          <w:sz w:val="24"/>
          <w:szCs w:val="24"/>
          <w:lang w:val="en-GB"/>
        </w:rPr>
        <w:t xml:space="preserve">Many towns where Europeans settled </w:t>
      </w:r>
      <w:r w:rsidR="00710B9B" w:rsidRPr="00AB337C">
        <w:rPr>
          <w:rFonts w:ascii="Times New Roman" w:hAnsi="Times New Roman"/>
          <w:sz w:val="24"/>
          <w:szCs w:val="24"/>
          <w:lang w:val="en-GB"/>
        </w:rPr>
        <w:t xml:space="preserve">as well as towns they had some contact with </w:t>
      </w:r>
      <w:r w:rsidRPr="00AB337C">
        <w:rPr>
          <w:rFonts w:ascii="Times New Roman" w:hAnsi="Times New Roman"/>
          <w:sz w:val="24"/>
          <w:szCs w:val="24"/>
          <w:lang w:val="en-GB"/>
        </w:rPr>
        <w:t xml:space="preserve">were not spared this double naming on same principle of convenience of pronunciation and spelling. For instance, the town </w:t>
      </w:r>
      <w:r w:rsidRPr="00AB337C">
        <w:rPr>
          <w:rFonts w:ascii="Times New Roman" w:hAnsi="Times New Roman"/>
          <w:i/>
          <w:sz w:val="24"/>
          <w:szCs w:val="24"/>
          <w:lang w:val="en-GB"/>
        </w:rPr>
        <w:t>Akyemfo</w:t>
      </w:r>
      <w:r w:rsidRPr="00AB337C">
        <w:rPr>
          <w:rFonts w:ascii="Times New Roman" w:hAnsi="Times New Roman"/>
          <w:sz w:val="24"/>
          <w:szCs w:val="24"/>
          <w:lang w:val="en-GB"/>
        </w:rPr>
        <w:t xml:space="preserve">, which implies migrants from the </w:t>
      </w:r>
      <w:r w:rsidRPr="00AB337C">
        <w:rPr>
          <w:rFonts w:ascii="Times New Roman" w:hAnsi="Times New Roman"/>
          <w:i/>
          <w:sz w:val="24"/>
          <w:szCs w:val="24"/>
          <w:lang w:val="en-GB"/>
        </w:rPr>
        <w:t>Akyem</w:t>
      </w:r>
      <w:r w:rsidRPr="00AB337C">
        <w:rPr>
          <w:rFonts w:ascii="Times New Roman" w:hAnsi="Times New Roman"/>
          <w:sz w:val="24"/>
          <w:szCs w:val="24"/>
          <w:lang w:val="en-GB"/>
        </w:rPr>
        <w:t xml:space="preserve"> state to their present abode, was named Saltpond by the Europeans because of a pond along the coast that produced salt.  Similarly, the town </w:t>
      </w:r>
      <w:r w:rsidRPr="00AB337C">
        <w:rPr>
          <w:rFonts w:ascii="Times New Roman" w:hAnsi="Times New Roman"/>
          <w:i/>
          <w:sz w:val="24"/>
          <w:szCs w:val="24"/>
          <w:lang w:val="en-GB"/>
        </w:rPr>
        <w:t xml:space="preserve">Simpa </w:t>
      </w:r>
      <w:r w:rsidRPr="00AB337C">
        <w:rPr>
          <w:rFonts w:ascii="Times New Roman" w:hAnsi="Times New Roman"/>
          <w:sz w:val="24"/>
          <w:szCs w:val="24"/>
          <w:lang w:val="en-GB"/>
        </w:rPr>
        <w:t xml:space="preserve">originally named after their migration leader </w:t>
      </w:r>
      <w:r w:rsidRPr="00AB337C">
        <w:rPr>
          <w:rFonts w:ascii="Times New Roman" w:hAnsi="Times New Roman"/>
          <w:i/>
          <w:sz w:val="24"/>
          <w:szCs w:val="24"/>
          <w:lang w:val="en-GB"/>
        </w:rPr>
        <w:t>Osimpa</w:t>
      </w:r>
      <w:r w:rsidRPr="00AB337C">
        <w:rPr>
          <w:rFonts w:ascii="Times New Roman" w:hAnsi="Times New Roman"/>
          <w:sz w:val="24"/>
          <w:szCs w:val="24"/>
          <w:lang w:val="en-GB"/>
        </w:rPr>
        <w:t xml:space="preserve">, was named Winneba by sailors who docked their ships along the bay on the </w:t>
      </w:r>
      <w:r w:rsidRPr="00AB337C">
        <w:rPr>
          <w:rFonts w:ascii="Times New Roman" w:hAnsi="Times New Roman"/>
          <w:i/>
          <w:sz w:val="24"/>
          <w:szCs w:val="24"/>
          <w:lang w:val="en-GB"/>
        </w:rPr>
        <w:t>Simpa</w:t>
      </w:r>
      <w:r w:rsidRPr="00AB337C">
        <w:rPr>
          <w:rFonts w:ascii="Times New Roman" w:hAnsi="Times New Roman"/>
          <w:sz w:val="24"/>
          <w:szCs w:val="24"/>
          <w:lang w:val="en-GB"/>
        </w:rPr>
        <w:t xml:space="preserve"> coast and appreciated the strong winds that complimented sailing and docking, and called this place ‘Windy-bay’. Today, </w:t>
      </w:r>
      <w:r w:rsidRPr="00AB337C">
        <w:rPr>
          <w:rFonts w:ascii="Times New Roman" w:hAnsi="Times New Roman"/>
          <w:i/>
          <w:sz w:val="24"/>
          <w:szCs w:val="24"/>
          <w:lang w:val="en-GB"/>
        </w:rPr>
        <w:t>Akyemfo</w:t>
      </w:r>
      <w:r w:rsidRPr="00AB337C">
        <w:rPr>
          <w:rFonts w:ascii="Times New Roman" w:hAnsi="Times New Roman"/>
          <w:sz w:val="24"/>
          <w:szCs w:val="24"/>
          <w:lang w:val="en-GB"/>
        </w:rPr>
        <w:t xml:space="preserve"> and </w:t>
      </w:r>
      <w:r w:rsidRPr="00AB337C">
        <w:rPr>
          <w:rFonts w:ascii="Times New Roman" w:hAnsi="Times New Roman"/>
          <w:i/>
          <w:sz w:val="24"/>
          <w:szCs w:val="24"/>
          <w:lang w:val="en-GB"/>
        </w:rPr>
        <w:t>Simpa</w:t>
      </w:r>
      <w:r w:rsidRPr="00AB337C">
        <w:rPr>
          <w:rFonts w:ascii="Times New Roman" w:hAnsi="Times New Roman"/>
          <w:sz w:val="24"/>
          <w:szCs w:val="24"/>
          <w:lang w:val="en-GB"/>
        </w:rPr>
        <w:t xml:space="preserve"> remain the local names of these towns whilst Saltpond and Winneba</w:t>
      </w:r>
      <w:r w:rsidR="00FD6EB3" w:rsidRPr="00AB337C">
        <w:rPr>
          <w:rFonts w:ascii="Times New Roman" w:hAnsi="Times New Roman"/>
          <w:sz w:val="24"/>
          <w:szCs w:val="24"/>
          <w:lang w:val="en-GB"/>
        </w:rPr>
        <w:t xml:space="preserve"> (corruption of Windy-Bay)</w:t>
      </w:r>
      <w:r w:rsidRPr="00AB337C">
        <w:rPr>
          <w:rFonts w:ascii="Times New Roman" w:hAnsi="Times New Roman"/>
          <w:sz w:val="24"/>
          <w:szCs w:val="24"/>
          <w:lang w:val="en-GB"/>
        </w:rPr>
        <w:t xml:space="preserve"> are accepted as their English names respectively.</w:t>
      </w:r>
      <w:r w:rsidR="00AD644D" w:rsidRPr="00AB337C">
        <w:rPr>
          <w:rFonts w:ascii="Times New Roman" w:hAnsi="Times New Roman"/>
          <w:sz w:val="24"/>
          <w:szCs w:val="24"/>
          <w:lang w:val="en-GB"/>
        </w:rPr>
        <w:t xml:space="preserve"> </w:t>
      </w:r>
      <w:r w:rsidR="00C449C6" w:rsidRPr="00AB337C">
        <w:rPr>
          <w:rFonts w:ascii="Times New Roman" w:hAnsi="Times New Roman"/>
          <w:sz w:val="24"/>
          <w:szCs w:val="24"/>
          <w:lang w:val="en-GB"/>
        </w:rPr>
        <w:t xml:space="preserve">Other coastal towns that have such dual names are </w:t>
      </w:r>
      <w:r w:rsidR="001812A1">
        <w:rPr>
          <w:rFonts w:ascii="Times New Roman" w:hAnsi="Times New Roman"/>
          <w:sz w:val="24"/>
          <w:szCs w:val="24"/>
          <w:lang w:val="en-GB"/>
        </w:rPr>
        <w:t>Cape Coast, Elmina, and Komenda,</w:t>
      </w:r>
      <w:r w:rsidR="00C449C6" w:rsidRPr="00AB337C">
        <w:rPr>
          <w:rFonts w:ascii="Times New Roman" w:hAnsi="Times New Roman"/>
          <w:sz w:val="24"/>
          <w:szCs w:val="24"/>
          <w:lang w:val="en-GB"/>
        </w:rPr>
        <w:t xml:space="preserve"> locally called Oguaa, Edna and Akatakyi</w:t>
      </w:r>
      <w:r w:rsidR="00501056" w:rsidRPr="00AB337C">
        <w:rPr>
          <w:rFonts w:ascii="Times New Roman" w:hAnsi="Times New Roman"/>
          <w:sz w:val="24"/>
          <w:szCs w:val="24"/>
          <w:lang w:val="en-GB"/>
        </w:rPr>
        <w:t xml:space="preserve"> in that order</w:t>
      </w:r>
      <w:r w:rsidR="001812A1">
        <w:rPr>
          <w:rFonts w:ascii="Times New Roman" w:hAnsi="Times New Roman"/>
          <w:sz w:val="24"/>
          <w:szCs w:val="24"/>
          <w:lang w:val="en-GB"/>
        </w:rPr>
        <w:t>;</w:t>
      </w:r>
      <w:r w:rsidR="00C449C6" w:rsidRPr="00AB337C">
        <w:rPr>
          <w:rFonts w:ascii="Times New Roman" w:hAnsi="Times New Roman"/>
          <w:sz w:val="24"/>
          <w:szCs w:val="24"/>
          <w:lang w:val="en-GB"/>
        </w:rPr>
        <w:t xml:space="preserve"> </w:t>
      </w:r>
      <w:r w:rsidR="00AD644D" w:rsidRPr="00AB337C">
        <w:rPr>
          <w:rFonts w:ascii="Times New Roman" w:hAnsi="Times New Roman"/>
          <w:sz w:val="24"/>
          <w:szCs w:val="24"/>
          <w:lang w:val="en-GB"/>
        </w:rPr>
        <w:t>Kumasi in the Ashanti region used to be spelt “Coomassie” or “Comassie”</w:t>
      </w:r>
      <w:r w:rsidR="00CE56FF" w:rsidRPr="00AB337C">
        <w:rPr>
          <w:rFonts w:ascii="Times New Roman" w:hAnsi="Times New Roman"/>
          <w:sz w:val="24"/>
          <w:szCs w:val="24"/>
          <w:lang w:val="en-GB"/>
        </w:rPr>
        <w:t xml:space="preserve"> </w:t>
      </w:r>
      <w:r w:rsidR="00173008" w:rsidRPr="00AB337C">
        <w:rPr>
          <w:rFonts w:ascii="Times New Roman" w:hAnsi="Times New Roman"/>
          <w:sz w:val="24"/>
          <w:szCs w:val="24"/>
          <w:lang w:val="en-GB"/>
        </w:rPr>
        <w:t xml:space="preserve">by the colonisers, </w:t>
      </w:r>
      <w:r w:rsidR="00CE56FF" w:rsidRPr="00AB337C">
        <w:rPr>
          <w:rFonts w:ascii="Times New Roman" w:hAnsi="Times New Roman"/>
          <w:sz w:val="24"/>
          <w:szCs w:val="24"/>
          <w:lang w:val="en-GB"/>
        </w:rPr>
        <w:t xml:space="preserve">keeping the sound of its name largely intact; though an ‘i’ took the place of the ‘e’ in the original indigenous spelling ‘Kumase’. </w:t>
      </w:r>
      <w:r w:rsidR="009F2F11" w:rsidRPr="00AB337C">
        <w:rPr>
          <w:rFonts w:ascii="Times New Roman" w:hAnsi="Times New Roman"/>
          <w:sz w:val="24"/>
          <w:szCs w:val="24"/>
          <w:lang w:val="en-GB"/>
        </w:rPr>
        <w:t xml:space="preserve">The colonisers named the </w:t>
      </w:r>
      <w:r w:rsidR="00D81CE3" w:rsidRPr="00AB337C">
        <w:rPr>
          <w:rFonts w:ascii="Times New Roman" w:hAnsi="Times New Roman"/>
          <w:sz w:val="24"/>
          <w:szCs w:val="24"/>
          <w:lang w:val="en-GB"/>
        </w:rPr>
        <w:t>unified states</w:t>
      </w:r>
      <w:r w:rsidR="009F2F11" w:rsidRPr="00AB337C">
        <w:rPr>
          <w:rFonts w:ascii="Times New Roman" w:hAnsi="Times New Roman"/>
          <w:sz w:val="24"/>
          <w:szCs w:val="24"/>
          <w:lang w:val="en-GB"/>
        </w:rPr>
        <w:t xml:space="preserve"> the Gold Coast because of the vase gold deposits they discovered</w:t>
      </w:r>
      <w:r w:rsidR="007C7B43" w:rsidRPr="00AB337C">
        <w:rPr>
          <w:rFonts w:ascii="Times New Roman" w:hAnsi="Times New Roman"/>
          <w:sz w:val="24"/>
          <w:szCs w:val="24"/>
          <w:lang w:val="en-GB"/>
        </w:rPr>
        <w:t>. The country was however renamed Ghana</w:t>
      </w:r>
      <w:r w:rsidR="00D81CE3" w:rsidRPr="00AB337C">
        <w:rPr>
          <w:rFonts w:ascii="Times New Roman" w:hAnsi="Times New Roman"/>
          <w:sz w:val="24"/>
          <w:szCs w:val="24"/>
          <w:lang w:val="en-GB"/>
        </w:rPr>
        <w:t>,</w:t>
      </w:r>
      <w:r w:rsidR="007C7B43" w:rsidRPr="00AB337C">
        <w:rPr>
          <w:rFonts w:ascii="Times New Roman" w:hAnsi="Times New Roman"/>
          <w:sz w:val="24"/>
          <w:szCs w:val="24"/>
          <w:lang w:val="en-GB"/>
        </w:rPr>
        <w:t xml:space="preserve"> after an extinct African empire, after independence in 1957.</w:t>
      </w:r>
    </w:p>
    <w:p w:rsidR="002C0E0D" w:rsidRPr="00AB337C" w:rsidRDefault="002C0E0D" w:rsidP="005F6949">
      <w:pPr>
        <w:spacing w:line="240" w:lineRule="auto"/>
        <w:ind w:right="-289"/>
        <w:rPr>
          <w:rFonts w:ascii="Times New Roman" w:hAnsi="Times New Roman"/>
          <w:sz w:val="24"/>
          <w:szCs w:val="24"/>
          <w:lang w:val="en-GB"/>
        </w:rPr>
      </w:pPr>
    </w:p>
    <w:p w:rsidR="002C0E0D" w:rsidRPr="00AB337C" w:rsidRDefault="004B563B" w:rsidP="005F6949">
      <w:pPr>
        <w:autoSpaceDE w:val="0"/>
        <w:autoSpaceDN w:val="0"/>
        <w:adjustRightInd w:val="0"/>
        <w:spacing w:line="240" w:lineRule="auto"/>
        <w:ind w:right="-329"/>
        <w:rPr>
          <w:rFonts w:ascii="Times New Roman" w:hAnsi="Times New Roman"/>
          <w:sz w:val="24"/>
          <w:szCs w:val="24"/>
          <w:lang w:val="en-GB"/>
        </w:rPr>
      </w:pPr>
      <w:r w:rsidRPr="00AB337C">
        <w:rPr>
          <w:rFonts w:ascii="Times New Roman" w:hAnsi="Times New Roman"/>
          <w:sz w:val="24"/>
          <w:szCs w:val="24"/>
          <w:lang w:val="en-GB"/>
        </w:rPr>
        <w:t xml:space="preserve">This trend of naming was common in other African countries that were </w:t>
      </w:r>
      <w:r w:rsidR="002C0E0D" w:rsidRPr="00AB337C">
        <w:rPr>
          <w:rFonts w:ascii="Times New Roman" w:hAnsi="Times New Roman"/>
          <w:sz w:val="24"/>
          <w:szCs w:val="24"/>
          <w:lang w:val="en-GB"/>
        </w:rPr>
        <w:t>colonis</w:t>
      </w:r>
      <w:r w:rsidRPr="00AB337C">
        <w:rPr>
          <w:rFonts w:ascii="Times New Roman" w:hAnsi="Times New Roman"/>
          <w:sz w:val="24"/>
          <w:szCs w:val="24"/>
          <w:lang w:val="en-GB"/>
        </w:rPr>
        <w:t xml:space="preserve">ed. Mayo (2012) indicates that in Malawi and South Africa, </w:t>
      </w:r>
      <w:r w:rsidR="00A87A2E" w:rsidRPr="00AB337C">
        <w:rPr>
          <w:rFonts w:ascii="Times New Roman" w:hAnsi="Times New Roman"/>
          <w:sz w:val="24"/>
          <w:szCs w:val="24"/>
          <w:lang w:val="en-GB"/>
        </w:rPr>
        <w:t>‘</w:t>
      </w:r>
      <w:r w:rsidRPr="00AB337C">
        <w:rPr>
          <w:rFonts w:ascii="Times New Roman" w:hAnsi="Times New Roman"/>
          <w:sz w:val="24"/>
          <w:szCs w:val="24"/>
          <w:lang w:val="en-GB"/>
        </w:rPr>
        <w:t xml:space="preserve">the Europeans that colonized them, gave them European names when they were christened at church or enrolled in school. This was because they could not write or pronounce the local </w:t>
      </w:r>
      <w:r w:rsidR="00AC374A" w:rsidRPr="00AB337C">
        <w:rPr>
          <w:rFonts w:ascii="Times New Roman" w:hAnsi="Times New Roman"/>
          <w:sz w:val="24"/>
          <w:szCs w:val="24"/>
          <w:lang w:val="en-GB"/>
        </w:rPr>
        <w:t>names that</w:t>
      </w:r>
      <w:r w:rsidRPr="00AB337C">
        <w:rPr>
          <w:rFonts w:ascii="Times New Roman" w:hAnsi="Times New Roman"/>
          <w:sz w:val="24"/>
          <w:szCs w:val="24"/>
          <w:lang w:val="en-GB"/>
        </w:rPr>
        <w:t xml:space="preserve"> were the original names of the indigenous people</w:t>
      </w:r>
      <w:r w:rsidR="00A87A2E" w:rsidRPr="00AB337C">
        <w:rPr>
          <w:rFonts w:ascii="Times New Roman" w:hAnsi="Times New Roman"/>
          <w:sz w:val="24"/>
          <w:szCs w:val="24"/>
          <w:lang w:val="en-GB"/>
        </w:rPr>
        <w:t>’</w:t>
      </w:r>
      <w:r w:rsidRPr="00AB337C">
        <w:rPr>
          <w:rFonts w:ascii="Times New Roman" w:hAnsi="Times New Roman"/>
          <w:sz w:val="24"/>
          <w:szCs w:val="24"/>
          <w:lang w:val="en-GB"/>
        </w:rPr>
        <w:t xml:space="preserve">. </w:t>
      </w:r>
      <w:r w:rsidR="008C2F7A" w:rsidRPr="00AB337C">
        <w:rPr>
          <w:rFonts w:ascii="Times New Roman" w:hAnsi="Times New Roman"/>
          <w:sz w:val="24"/>
          <w:szCs w:val="24"/>
          <w:lang w:val="en-GB" w:eastAsia="en-GB"/>
        </w:rPr>
        <w:t>Ngade</w:t>
      </w:r>
      <w:r w:rsidR="00BE7248" w:rsidRPr="00AB337C">
        <w:rPr>
          <w:rFonts w:ascii="Times New Roman" w:hAnsi="Times New Roman"/>
          <w:sz w:val="24"/>
          <w:szCs w:val="24"/>
          <w:lang w:val="en-GB" w:eastAsia="en-GB"/>
        </w:rPr>
        <w:t xml:space="preserve"> (2011)</w:t>
      </w:r>
      <w:r w:rsidR="008C2F7A" w:rsidRPr="00AB337C">
        <w:rPr>
          <w:rFonts w:ascii="Times New Roman" w:hAnsi="Times New Roman"/>
          <w:sz w:val="24"/>
          <w:szCs w:val="24"/>
          <w:lang w:val="en-GB" w:eastAsia="en-GB"/>
        </w:rPr>
        <w:t xml:space="preserve"> </w:t>
      </w:r>
      <w:r w:rsidR="007C1393" w:rsidRPr="00AB337C">
        <w:rPr>
          <w:rFonts w:ascii="Times New Roman" w:hAnsi="Times New Roman"/>
          <w:sz w:val="24"/>
          <w:szCs w:val="24"/>
          <w:lang w:val="en-GB" w:eastAsia="en-GB"/>
        </w:rPr>
        <w:t xml:space="preserve">discloses </w:t>
      </w:r>
      <w:r w:rsidR="008C2F7A" w:rsidRPr="00AB337C">
        <w:rPr>
          <w:rFonts w:ascii="Times New Roman" w:hAnsi="Times New Roman"/>
          <w:sz w:val="24"/>
          <w:szCs w:val="24"/>
          <w:lang w:val="en-GB" w:eastAsia="en-GB"/>
        </w:rPr>
        <w:t>that naming in Bakossi has gone beyond colonial influe</w:t>
      </w:r>
      <w:r w:rsidR="006D06D7">
        <w:rPr>
          <w:rFonts w:ascii="Times New Roman" w:hAnsi="Times New Roman"/>
          <w:sz w:val="24"/>
          <w:szCs w:val="24"/>
          <w:lang w:val="en-GB" w:eastAsia="en-GB"/>
        </w:rPr>
        <w:t xml:space="preserve">nce to a post-modern trend. Parents </w:t>
      </w:r>
      <w:r w:rsidR="008C2F7A" w:rsidRPr="00AB337C">
        <w:rPr>
          <w:rFonts w:ascii="Times New Roman" w:hAnsi="Times New Roman"/>
          <w:sz w:val="24"/>
          <w:szCs w:val="24"/>
          <w:lang w:val="en-GB" w:eastAsia="en-GB"/>
        </w:rPr>
        <w:t xml:space="preserve">are interested in names that </w:t>
      </w:r>
      <w:r w:rsidR="006D06D7">
        <w:rPr>
          <w:rFonts w:ascii="Times New Roman" w:hAnsi="Times New Roman"/>
          <w:sz w:val="24"/>
          <w:szCs w:val="24"/>
          <w:lang w:val="en-GB" w:eastAsia="en-GB"/>
        </w:rPr>
        <w:t xml:space="preserve"> evoke a</w:t>
      </w:r>
      <w:r w:rsidR="006D06D7" w:rsidRPr="00AB337C">
        <w:rPr>
          <w:rFonts w:ascii="Times New Roman" w:hAnsi="Times New Roman"/>
          <w:sz w:val="24"/>
          <w:szCs w:val="24"/>
          <w:lang w:val="en-GB" w:eastAsia="en-GB"/>
        </w:rPr>
        <w:t xml:space="preserve"> </w:t>
      </w:r>
      <w:r w:rsidR="008C2F7A" w:rsidRPr="00AB337C">
        <w:rPr>
          <w:rFonts w:ascii="Times New Roman" w:hAnsi="Times New Roman"/>
          <w:sz w:val="24"/>
          <w:szCs w:val="24"/>
          <w:lang w:val="en-GB" w:eastAsia="en-GB"/>
        </w:rPr>
        <w:t>sensual appeal or names honoured through mere passions of popularity and stardom, for example: Whitney from Whitney Houston; Kelly from Kelly Clarkson; Angelina from Angelina Jolie; Vanessa from V</w:t>
      </w:r>
      <w:r w:rsidR="00E02558">
        <w:rPr>
          <w:rFonts w:ascii="Times New Roman" w:hAnsi="Times New Roman"/>
          <w:sz w:val="24"/>
          <w:szCs w:val="24"/>
          <w:lang w:val="en-GB" w:eastAsia="en-GB"/>
        </w:rPr>
        <w:t>anessa Paradis; Tracy from Trac</w:t>
      </w:r>
      <w:r w:rsidR="008C2F7A" w:rsidRPr="00AB337C">
        <w:rPr>
          <w:rFonts w:ascii="Times New Roman" w:hAnsi="Times New Roman"/>
          <w:sz w:val="24"/>
          <w:szCs w:val="24"/>
          <w:lang w:val="en-GB" w:eastAsia="en-GB"/>
        </w:rPr>
        <w:t>y Chapma</w:t>
      </w:r>
      <w:r w:rsidR="006D06D7">
        <w:rPr>
          <w:rFonts w:ascii="Times New Roman" w:hAnsi="Times New Roman"/>
          <w:sz w:val="24"/>
          <w:szCs w:val="24"/>
          <w:lang w:val="en-GB" w:eastAsia="en-GB"/>
        </w:rPr>
        <w:t>n; Michael from Michael Jackson</w:t>
      </w:r>
      <w:r w:rsidR="008C2F7A" w:rsidRPr="00AB337C">
        <w:rPr>
          <w:rFonts w:ascii="Times New Roman" w:hAnsi="Times New Roman"/>
          <w:sz w:val="24"/>
          <w:szCs w:val="24"/>
          <w:lang w:val="en-GB" w:eastAsia="en-GB"/>
        </w:rPr>
        <w:t>.</w:t>
      </w:r>
      <w:r w:rsidR="00914186" w:rsidRPr="00AB337C">
        <w:rPr>
          <w:rFonts w:ascii="Times New Roman" w:hAnsi="Times New Roman"/>
          <w:sz w:val="24"/>
          <w:szCs w:val="24"/>
          <w:lang w:val="en-GB" w:eastAsia="en-GB"/>
        </w:rPr>
        <w:t xml:space="preserve"> </w:t>
      </w:r>
      <w:r w:rsidR="007C1393" w:rsidRPr="00AB337C">
        <w:rPr>
          <w:rFonts w:ascii="Times New Roman" w:hAnsi="Times New Roman"/>
          <w:sz w:val="24"/>
          <w:szCs w:val="24"/>
          <w:lang w:val="en-GB" w:eastAsia="en-GB"/>
        </w:rPr>
        <w:t xml:space="preserve">The effect of this invasion and acculturation is diverse, but for the sake of this paper we stick to creative works. </w:t>
      </w:r>
    </w:p>
    <w:p w:rsidR="007C1393" w:rsidRPr="00AB337C" w:rsidRDefault="007C1393" w:rsidP="005F6949">
      <w:pPr>
        <w:spacing w:line="240" w:lineRule="auto"/>
        <w:rPr>
          <w:rFonts w:ascii="Times New Roman" w:hAnsi="Times New Roman"/>
          <w:b/>
          <w:sz w:val="24"/>
          <w:szCs w:val="24"/>
          <w:lang w:val="en-GB"/>
        </w:rPr>
      </w:pPr>
    </w:p>
    <w:p w:rsidR="008155F8" w:rsidRPr="00AB337C" w:rsidRDefault="00914186" w:rsidP="005F6949">
      <w:pPr>
        <w:spacing w:line="240" w:lineRule="auto"/>
        <w:rPr>
          <w:rFonts w:ascii="Times New Roman" w:hAnsi="Times New Roman"/>
          <w:b/>
          <w:sz w:val="24"/>
          <w:szCs w:val="24"/>
          <w:lang w:val="en-GB"/>
        </w:rPr>
      </w:pPr>
      <w:r w:rsidRPr="00AB337C">
        <w:rPr>
          <w:rFonts w:ascii="Times New Roman" w:hAnsi="Times New Roman"/>
          <w:b/>
          <w:sz w:val="24"/>
          <w:szCs w:val="24"/>
          <w:lang w:val="en-GB"/>
        </w:rPr>
        <w:t xml:space="preserve">Influence on Literary Works </w:t>
      </w:r>
    </w:p>
    <w:p w:rsidR="00A4191B" w:rsidRPr="00024459" w:rsidRDefault="003C0D46" w:rsidP="005F6949">
      <w:pPr>
        <w:spacing w:line="240" w:lineRule="auto"/>
        <w:ind w:right="-289"/>
        <w:rPr>
          <w:rFonts w:ascii="Times New Roman" w:hAnsi="Times New Roman"/>
          <w:sz w:val="24"/>
          <w:szCs w:val="24"/>
          <w:lang w:val="en-GB"/>
        </w:rPr>
      </w:pPr>
      <w:r w:rsidRPr="00AB337C">
        <w:rPr>
          <w:rFonts w:ascii="Times New Roman" w:hAnsi="Times New Roman"/>
          <w:sz w:val="24"/>
          <w:szCs w:val="24"/>
          <w:lang w:val="en-GB"/>
        </w:rPr>
        <w:t xml:space="preserve">In probable subtle and overt ways, this colonial sway gets showcased in the works of colonial into post-colonial Ghanaian playwrights such as Kobina Sekyi, Ama Ata Aidoo and Efua Sutherland. They used names for their characters that </w:t>
      </w:r>
      <w:r w:rsidRPr="00024459">
        <w:rPr>
          <w:rFonts w:ascii="Times New Roman" w:hAnsi="Times New Roman"/>
          <w:sz w:val="24"/>
          <w:szCs w:val="24"/>
          <w:lang w:val="en-GB"/>
        </w:rPr>
        <w:t>reflect</w:t>
      </w:r>
      <w:r w:rsidR="00024459" w:rsidRPr="00024459">
        <w:rPr>
          <w:rFonts w:ascii="Times New Roman" w:hAnsi="Times New Roman"/>
          <w:sz w:val="24"/>
          <w:szCs w:val="24"/>
          <w:lang w:val="en-GB"/>
        </w:rPr>
        <w:t>ed</w:t>
      </w:r>
      <w:r w:rsidRPr="00024459">
        <w:rPr>
          <w:rFonts w:ascii="Times New Roman" w:hAnsi="Times New Roman"/>
          <w:sz w:val="24"/>
          <w:szCs w:val="24"/>
          <w:lang w:val="en-GB"/>
        </w:rPr>
        <w:t xml:space="preserve"> </w:t>
      </w:r>
      <w:r w:rsidRPr="00AB337C">
        <w:rPr>
          <w:rFonts w:ascii="Times New Roman" w:hAnsi="Times New Roman"/>
          <w:sz w:val="24"/>
          <w:szCs w:val="24"/>
          <w:lang w:val="en-GB"/>
        </w:rPr>
        <w:t xml:space="preserve">this perplexity, imbedding in their characters, traits that </w:t>
      </w:r>
      <w:r w:rsidRPr="00024459">
        <w:rPr>
          <w:rFonts w:ascii="Times New Roman" w:hAnsi="Times New Roman"/>
          <w:sz w:val="24"/>
          <w:szCs w:val="24"/>
          <w:lang w:val="en-GB"/>
        </w:rPr>
        <w:t>depicted</w:t>
      </w:r>
      <w:r w:rsidRPr="00AB337C">
        <w:rPr>
          <w:rFonts w:ascii="Times New Roman" w:hAnsi="Times New Roman"/>
          <w:sz w:val="24"/>
          <w:szCs w:val="24"/>
          <w:lang w:val="en-GB"/>
        </w:rPr>
        <w:t xml:space="preserve"> such misrepresentations as well as the specific roles they as playwrights assigned them. </w:t>
      </w:r>
      <w:r w:rsidR="00024459" w:rsidRPr="00024459">
        <w:rPr>
          <w:rFonts w:ascii="Times New Roman" w:hAnsi="Times New Roman"/>
          <w:sz w:val="24"/>
          <w:szCs w:val="24"/>
          <w:lang w:val="en-GB"/>
        </w:rPr>
        <w:t xml:space="preserve">Zhou (2016) shares similar views in her analysis of some Zimbabwean literary works. </w:t>
      </w:r>
      <w:r w:rsidR="00024459">
        <w:rPr>
          <w:rFonts w:ascii="Times New Roman" w:hAnsi="Times New Roman"/>
          <w:sz w:val="24"/>
          <w:szCs w:val="24"/>
          <w:lang w:val="en-GB"/>
        </w:rPr>
        <w:t>Similarly, in</w:t>
      </w:r>
      <w:r w:rsidR="00456533" w:rsidRPr="00AB337C">
        <w:rPr>
          <w:rFonts w:ascii="Times New Roman" w:hAnsi="Times New Roman"/>
          <w:sz w:val="24"/>
          <w:szCs w:val="24"/>
          <w:lang w:val="en-GB"/>
        </w:rPr>
        <w:t xml:space="preserve"> a paper</w:t>
      </w:r>
      <w:r w:rsidRPr="00AB337C">
        <w:rPr>
          <w:rFonts w:ascii="Times New Roman" w:hAnsi="Times New Roman"/>
          <w:sz w:val="24"/>
          <w:szCs w:val="24"/>
          <w:lang w:val="en-GB"/>
        </w:rPr>
        <w:t xml:space="preserve"> titled </w:t>
      </w:r>
      <w:r w:rsidRPr="00AB337C">
        <w:rPr>
          <w:rFonts w:ascii="Times New Roman" w:hAnsi="Times New Roman"/>
          <w:i/>
          <w:sz w:val="24"/>
          <w:szCs w:val="24"/>
          <w:lang w:val="en-GB"/>
        </w:rPr>
        <w:t>Names as a Narrative Complement in Chinua Achebe’s Novels,</w:t>
      </w:r>
      <w:r w:rsidRPr="00AB337C">
        <w:rPr>
          <w:rFonts w:ascii="Times New Roman" w:hAnsi="Times New Roman"/>
          <w:sz w:val="24"/>
          <w:szCs w:val="24"/>
          <w:lang w:val="en-GB"/>
        </w:rPr>
        <w:t xml:space="preserve"> Pewissi (2008:148) notes the “remarkable connection between the names of the characters and their actions.”  Furthermore, he points out that somewhere in </w:t>
      </w:r>
      <w:r w:rsidRPr="00AB337C">
        <w:rPr>
          <w:rFonts w:ascii="Times New Roman" w:hAnsi="Times New Roman"/>
          <w:sz w:val="24"/>
          <w:szCs w:val="24"/>
          <w:lang w:val="en-GB"/>
        </w:rPr>
        <w:lastRenderedPageBreak/>
        <w:t xml:space="preserve">between the convergent and divergent points in the roles that characters play, lies the confluence of names they bear and the stories they aid in telling. Pewissi’s spot-on observation is one that this paper relates to as the next section reflects on the character names in relation to the settings in selected Ghanaian plays and how these characters reveal Ghanaian naming philosophies from pre-colonial through to present-day, in the ways these characters play their roles. </w:t>
      </w:r>
    </w:p>
    <w:p w:rsidR="00012C01" w:rsidRPr="00AB337C" w:rsidRDefault="00012C01" w:rsidP="005F6949">
      <w:pPr>
        <w:spacing w:line="240" w:lineRule="auto"/>
        <w:ind w:right="-289"/>
        <w:rPr>
          <w:rFonts w:ascii="Times New Roman" w:hAnsi="Times New Roman"/>
          <w:sz w:val="24"/>
          <w:szCs w:val="24"/>
          <w:lang w:val="en-GB"/>
        </w:rPr>
      </w:pPr>
    </w:p>
    <w:p w:rsidR="003B1E77" w:rsidRPr="00AB337C" w:rsidRDefault="00456533" w:rsidP="005F6949">
      <w:pPr>
        <w:spacing w:line="240" w:lineRule="auto"/>
        <w:ind w:right="-289"/>
        <w:rPr>
          <w:rFonts w:ascii="Times New Roman" w:hAnsi="Times New Roman"/>
          <w:sz w:val="24"/>
          <w:szCs w:val="24"/>
          <w:lang w:val="en-GB"/>
        </w:rPr>
      </w:pPr>
      <w:r w:rsidRPr="00AB337C">
        <w:rPr>
          <w:rFonts w:ascii="Times New Roman" w:hAnsi="Times New Roman"/>
          <w:sz w:val="24"/>
          <w:szCs w:val="24"/>
          <w:lang w:val="en-GB"/>
        </w:rPr>
        <w:t>As indicated early on in this paper, t</w:t>
      </w:r>
      <w:r w:rsidR="003B1E77" w:rsidRPr="00AB337C">
        <w:rPr>
          <w:rFonts w:ascii="Times New Roman" w:hAnsi="Times New Roman"/>
          <w:sz w:val="24"/>
          <w:szCs w:val="24"/>
          <w:lang w:val="en-GB"/>
        </w:rPr>
        <w:t xml:space="preserve">he colonizers introduced formal education in Ghana and </w:t>
      </w:r>
      <w:r w:rsidR="008617B3" w:rsidRPr="00AB337C">
        <w:rPr>
          <w:rFonts w:ascii="Times New Roman" w:hAnsi="Times New Roman"/>
          <w:sz w:val="24"/>
          <w:szCs w:val="24"/>
          <w:lang w:val="en-GB"/>
        </w:rPr>
        <w:t>in due course as a result of Ghana’s status as a British colony some Ghanaians had opportunity to study</w:t>
      </w:r>
      <w:r w:rsidR="003B1E77" w:rsidRPr="00AB337C">
        <w:rPr>
          <w:rFonts w:ascii="Times New Roman" w:hAnsi="Times New Roman"/>
          <w:sz w:val="24"/>
          <w:szCs w:val="24"/>
          <w:lang w:val="en-GB"/>
        </w:rPr>
        <w:t xml:space="preserve"> in England. Within the </w:t>
      </w:r>
      <w:r w:rsidR="008155F8" w:rsidRPr="00AB337C">
        <w:rPr>
          <w:rFonts w:ascii="Times New Roman" w:hAnsi="Times New Roman"/>
          <w:sz w:val="24"/>
          <w:szCs w:val="24"/>
          <w:lang w:val="en-GB"/>
        </w:rPr>
        <w:t>pre-colonial</w:t>
      </w:r>
      <w:r w:rsidR="003B1E77" w:rsidRPr="00AB337C">
        <w:rPr>
          <w:rFonts w:ascii="Times New Roman" w:hAnsi="Times New Roman"/>
          <w:sz w:val="24"/>
          <w:szCs w:val="24"/>
          <w:lang w:val="en-GB"/>
        </w:rPr>
        <w:t xml:space="preserve"> and immediate post-colonial eras in Ghana a lot of Ghanaians including the early playwrights </w:t>
      </w:r>
      <w:r w:rsidR="008617B3" w:rsidRPr="00AB337C">
        <w:rPr>
          <w:rFonts w:ascii="Times New Roman" w:hAnsi="Times New Roman"/>
          <w:sz w:val="24"/>
          <w:szCs w:val="24"/>
          <w:lang w:val="en-GB"/>
        </w:rPr>
        <w:t xml:space="preserve">were exposed to </w:t>
      </w:r>
      <w:r w:rsidR="003B1E77" w:rsidRPr="00AB337C">
        <w:rPr>
          <w:rFonts w:ascii="Times New Roman" w:hAnsi="Times New Roman"/>
          <w:sz w:val="24"/>
          <w:szCs w:val="24"/>
          <w:lang w:val="en-GB"/>
        </w:rPr>
        <w:t>tertiary education in England and the USA.</w:t>
      </w:r>
      <w:r w:rsidR="00461C27" w:rsidRPr="00AB337C">
        <w:rPr>
          <w:rFonts w:ascii="Times New Roman" w:hAnsi="Times New Roman"/>
          <w:sz w:val="24"/>
          <w:szCs w:val="24"/>
          <w:lang w:val="en-GB"/>
        </w:rPr>
        <w:t xml:space="preserve"> Over time however, one notices an attempt by some playwrights to drop their European names altogether or could be identified by a hybridized form that played up the African names much more poignantly.</w:t>
      </w:r>
      <w:r w:rsidR="003B1E77" w:rsidRPr="00AB337C">
        <w:rPr>
          <w:rFonts w:ascii="Times New Roman" w:hAnsi="Times New Roman"/>
          <w:sz w:val="24"/>
          <w:szCs w:val="24"/>
          <w:lang w:val="en-GB"/>
        </w:rPr>
        <w:t xml:space="preserve"> The table below shows the names</w:t>
      </w:r>
      <w:r w:rsidR="00461C27" w:rsidRPr="00AB337C">
        <w:rPr>
          <w:rFonts w:ascii="Times New Roman" w:hAnsi="Times New Roman"/>
          <w:sz w:val="24"/>
          <w:szCs w:val="24"/>
          <w:lang w:val="en-GB"/>
        </w:rPr>
        <w:t xml:space="preserve"> and transitions there</w:t>
      </w:r>
      <w:r w:rsidR="003B1E77" w:rsidRPr="00AB337C">
        <w:rPr>
          <w:rFonts w:ascii="Times New Roman" w:hAnsi="Times New Roman"/>
          <w:sz w:val="24"/>
          <w:szCs w:val="24"/>
          <w:lang w:val="en-GB"/>
        </w:rPr>
        <w:t>of</w:t>
      </w:r>
      <w:r w:rsidR="00461C27" w:rsidRPr="00AB337C">
        <w:rPr>
          <w:rFonts w:ascii="Times New Roman" w:hAnsi="Times New Roman"/>
          <w:sz w:val="24"/>
          <w:szCs w:val="24"/>
          <w:lang w:val="en-GB"/>
        </w:rPr>
        <w:t xml:space="preserve"> in the process of time of some of</w:t>
      </w:r>
      <w:r w:rsidR="003B1E77" w:rsidRPr="00AB337C">
        <w:rPr>
          <w:rFonts w:ascii="Times New Roman" w:hAnsi="Times New Roman"/>
          <w:sz w:val="24"/>
          <w:szCs w:val="24"/>
          <w:lang w:val="en-GB"/>
        </w:rPr>
        <w:t xml:space="preserve"> the</w:t>
      </w:r>
      <w:r w:rsidR="00461C27" w:rsidRPr="00AB337C">
        <w:rPr>
          <w:rFonts w:ascii="Times New Roman" w:hAnsi="Times New Roman"/>
          <w:sz w:val="24"/>
          <w:szCs w:val="24"/>
          <w:lang w:val="en-GB"/>
        </w:rPr>
        <w:t>se</w:t>
      </w:r>
      <w:r w:rsidR="00C844F1">
        <w:rPr>
          <w:rFonts w:ascii="Times New Roman" w:hAnsi="Times New Roman"/>
          <w:sz w:val="24"/>
          <w:szCs w:val="24"/>
          <w:lang w:val="en-GB"/>
        </w:rPr>
        <w:t xml:space="preserve"> playwrights, where they</w:t>
      </w:r>
      <w:r w:rsidR="003B1E77" w:rsidRPr="00AB337C">
        <w:rPr>
          <w:rFonts w:ascii="Times New Roman" w:hAnsi="Times New Roman"/>
          <w:sz w:val="24"/>
          <w:szCs w:val="24"/>
          <w:lang w:val="en-GB"/>
        </w:rPr>
        <w:t xml:space="preserve"> attended tertiary education and </w:t>
      </w:r>
      <w:r w:rsidR="00461C27" w:rsidRPr="00AB337C">
        <w:rPr>
          <w:rFonts w:ascii="Times New Roman" w:hAnsi="Times New Roman"/>
          <w:sz w:val="24"/>
          <w:szCs w:val="24"/>
          <w:lang w:val="en-GB"/>
        </w:rPr>
        <w:t xml:space="preserve">some of </w:t>
      </w:r>
      <w:r w:rsidR="003B1E77" w:rsidRPr="00AB337C">
        <w:rPr>
          <w:rFonts w:ascii="Times New Roman" w:hAnsi="Times New Roman"/>
          <w:sz w:val="24"/>
          <w:szCs w:val="24"/>
          <w:lang w:val="en-GB"/>
        </w:rPr>
        <w:t xml:space="preserve">the plays they wrote at the time.  </w:t>
      </w:r>
    </w:p>
    <w:p w:rsidR="00A87A2E" w:rsidRPr="00AB337C" w:rsidRDefault="00A87A2E" w:rsidP="005F6949">
      <w:pPr>
        <w:spacing w:line="240" w:lineRule="auto"/>
        <w:ind w:right="-289"/>
        <w:rPr>
          <w:rFonts w:ascii="Times New Roman" w:hAnsi="Times New Roman"/>
          <w:sz w:val="24"/>
          <w:szCs w:val="24"/>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1843"/>
        <w:gridCol w:w="2693"/>
        <w:gridCol w:w="2126"/>
      </w:tblGrid>
      <w:tr w:rsidR="00667A59" w:rsidRPr="00AB337C" w:rsidTr="00635781">
        <w:tc>
          <w:tcPr>
            <w:tcW w:w="2660" w:type="dxa"/>
            <w:shd w:val="clear" w:color="auto" w:fill="auto"/>
          </w:tcPr>
          <w:p w:rsidR="00667A59" w:rsidRPr="00AB337C" w:rsidRDefault="00667A59"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Playwright Given Names</w:t>
            </w:r>
          </w:p>
        </w:tc>
        <w:tc>
          <w:tcPr>
            <w:tcW w:w="1843" w:type="dxa"/>
            <w:shd w:val="clear" w:color="auto" w:fill="auto"/>
          </w:tcPr>
          <w:p w:rsidR="00667A59" w:rsidRPr="00AB337C" w:rsidRDefault="004A4CD9"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Pen</w:t>
            </w:r>
            <w:r w:rsidR="0026224B" w:rsidRPr="00AB337C">
              <w:rPr>
                <w:rFonts w:ascii="Times New Roman" w:hAnsi="Times New Roman"/>
                <w:sz w:val="20"/>
                <w:szCs w:val="20"/>
                <w:lang w:val="en-GB"/>
              </w:rPr>
              <w:t xml:space="preserve"> </w:t>
            </w:r>
            <w:r w:rsidR="00667A59" w:rsidRPr="00AB337C">
              <w:rPr>
                <w:rFonts w:ascii="Times New Roman" w:hAnsi="Times New Roman"/>
                <w:sz w:val="20"/>
                <w:szCs w:val="20"/>
                <w:lang w:val="en-GB"/>
              </w:rPr>
              <w:t>Names</w:t>
            </w:r>
          </w:p>
        </w:tc>
        <w:tc>
          <w:tcPr>
            <w:tcW w:w="2693" w:type="dxa"/>
            <w:shd w:val="clear" w:color="auto" w:fill="auto"/>
          </w:tcPr>
          <w:p w:rsidR="00667A59" w:rsidRPr="00AB337C" w:rsidRDefault="00667A59"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Tertiary Institution Attended</w:t>
            </w:r>
          </w:p>
        </w:tc>
        <w:tc>
          <w:tcPr>
            <w:tcW w:w="2126" w:type="dxa"/>
            <w:shd w:val="clear" w:color="auto" w:fill="auto"/>
          </w:tcPr>
          <w:p w:rsidR="00667A59" w:rsidRPr="00AB337C" w:rsidRDefault="00667A59"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Plays</w:t>
            </w:r>
          </w:p>
        </w:tc>
      </w:tr>
      <w:tr w:rsidR="00667A59" w:rsidRPr="00AB337C" w:rsidTr="00635781">
        <w:tc>
          <w:tcPr>
            <w:tcW w:w="2660" w:type="dxa"/>
            <w:shd w:val="clear" w:color="auto" w:fill="auto"/>
          </w:tcPr>
          <w:p w:rsidR="00667A59" w:rsidRPr="00AB337C" w:rsidRDefault="00667A59" w:rsidP="005F6949">
            <w:pPr>
              <w:spacing w:line="240" w:lineRule="auto"/>
              <w:ind w:right="-289"/>
              <w:jc w:val="left"/>
              <w:rPr>
                <w:rFonts w:ascii="Times New Roman" w:hAnsi="Times New Roman"/>
                <w:sz w:val="20"/>
                <w:szCs w:val="20"/>
                <w:lang w:val="en-GB"/>
              </w:rPr>
            </w:pPr>
            <w:r w:rsidRPr="000422B8">
              <w:rPr>
                <w:rFonts w:ascii="Times New Roman" w:hAnsi="Times New Roman"/>
                <w:sz w:val="20"/>
                <w:szCs w:val="20"/>
                <w:lang w:val="en-GB"/>
              </w:rPr>
              <w:t>William Essuman-Gwira Sekyi</w:t>
            </w:r>
            <w:r w:rsidRPr="00AB337C">
              <w:rPr>
                <w:rFonts w:ascii="Times New Roman" w:hAnsi="Times New Roman"/>
                <w:sz w:val="20"/>
                <w:szCs w:val="20"/>
                <w:lang w:val="en-GB"/>
              </w:rPr>
              <w:t xml:space="preserve"> B</w:t>
            </w:r>
          </w:p>
        </w:tc>
        <w:tc>
          <w:tcPr>
            <w:tcW w:w="1843" w:type="dxa"/>
            <w:shd w:val="clear" w:color="auto" w:fill="auto"/>
          </w:tcPr>
          <w:p w:rsidR="00667A59" w:rsidRPr="00AB337C" w:rsidRDefault="00667A59"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Kobina Sekyi</w:t>
            </w:r>
          </w:p>
        </w:tc>
        <w:tc>
          <w:tcPr>
            <w:tcW w:w="2693" w:type="dxa"/>
            <w:shd w:val="clear" w:color="auto" w:fill="auto"/>
          </w:tcPr>
          <w:p w:rsidR="00611E63" w:rsidRPr="00AB337C" w:rsidRDefault="00611E63"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P</w:t>
            </w:r>
            <w:r w:rsidR="00667A59" w:rsidRPr="00AB337C">
              <w:rPr>
                <w:rFonts w:ascii="Times New Roman" w:hAnsi="Times New Roman"/>
                <w:sz w:val="20"/>
                <w:szCs w:val="20"/>
                <w:lang w:val="en-GB"/>
              </w:rPr>
              <w:t xml:space="preserve">hilosophy at the University of </w:t>
            </w:r>
          </w:p>
          <w:p w:rsidR="00667A59" w:rsidRPr="00AB337C" w:rsidRDefault="00667A59"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London and later law</w:t>
            </w:r>
          </w:p>
        </w:tc>
        <w:tc>
          <w:tcPr>
            <w:tcW w:w="2126" w:type="dxa"/>
            <w:shd w:val="clear" w:color="auto" w:fill="auto"/>
          </w:tcPr>
          <w:p w:rsidR="00667A59" w:rsidRPr="00AB337C" w:rsidRDefault="00667A59"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The Blinkards (1915)</w:t>
            </w:r>
            <w:r w:rsidR="003F22F6" w:rsidRPr="00AB337C">
              <w:rPr>
                <w:rFonts w:ascii="Times New Roman" w:hAnsi="Times New Roman"/>
                <w:sz w:val="20"/>
                <w:szCs w:val="20"/>
                <w:lang w:val="en-GB"/>
              </w:rPr>
              <w:t>.</w:t>
            </w:r>
          </w:p>
        </w:tc>
      </w:tr>
      <w:tr w:rsidR="000422B8" w:rsidRPr="00AB337C" w:rsidTr="00635781">
        <w:tc>
          <w:tcPr>
            <w:tcW w:w="2660" w:type="dxa"/>
            <w:shd w:val="clear" w:color="auto" w:fill="auto"/>
          </w:tcPr>
          <w:p w:rsidR="000422B8" w:rsidRPr="000422B8" w:rsidRDefault="000422B8"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Ferdinand Kwasi Fiawoo</w:t>
            </w:r>
          </w:p>
        </w:tc>
        <w:tc>
          <w:tcPr>
            <w:tcW w:w="1843" w:type="dxa"/>
            <w:shd w:val="clear" w:color="auto" w:fill="auto"/>
          </w:tcPr>
          <w:p w:rsidR="000422B8" w:rsidRPr="00AB337C" w:rsidRDefault="000422B8"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F. Kwasi Fiawoo</w:t>
            </w:r>
          </w:p>
        </w:tc>
        <w:tc>
          <w:tcPr>
            <w:tcW w:w="2693" w:type="dxa"/>
            <w:shd w:val="clear" w:color="auto" w:fill="auto"/>
          </w:tcPr>
          <w:p w:rsidR="000422B8" w:rsidRPr="00AB337C" w:rsidRDefault="000422B8"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Johnson C. Smith University in Charlotte, North Carolina</w:t>
            </w:r>
            <w:r w:rsidRPr="00AB337C">
              <w:rPr>
                <w:sz w:val="20"/>
                <w:szCs w:val="20"/>
                <w:lang w:val="en-GB"/>
              </w:rPr>
              <w:t xml:space="preserve"> </w:t>
            </w:r>
            <w:r w:rsidRPr="00AB337C">
              <w:rPr>
                <w:rFonts w:ascii="Times New Roman" w:hAnsi="Times New Roman"/>
                <w:sz w:val="20"/>
                <w:szCs w:val="20"/>
                <w:lang w:val="en-GB"/>
              </w:rPr>
              <w:t>Arts and Divinity and a certificate in Education.</w:t>
            </w:r>
          </w:p>
        </w:tc>
        <w:tc>
          <w:tcPr>
            <w:tcW w:w="2126" w:type="dxa"/>
            <w:shd w:val="clear" w:color="auto" w:fill="auto"/>
          </w:tcPr>
          <w:p w:rsidR="000422B8" w:rsidRPr="00AB337C" w:rsidRDefault="000422B8"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The Fifth Landing Stage (1925).</w:t>
            </w:r>
          </w:p>
        </w:tc>
      </w:tr>
      <w:tr w:rsidR="00667A59" w:rsidRPr="00AB337C" w:rsidTr="00635781">
        <w:tc>
          <w:tcPr>
            <w:tcW w:w="2660" w:type="dxa"/>
            <w:shd w:val="clear" w:color="auto" w:fill="auto"/>
          </w:tcPr>
          <w:p w:rsidR="00667A59" w:rsidRPr="00AB337C" w:rsidRDefault="00667A59"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 xml:space="preserve">Joseph Kwame Kyeretwie Boakye Danquah </w:t>
            </w:r>
          </w:p>
        </w:tc>
        <w:tc>
          <w:tcPr>
            <w:tcW w:w="1843" w:type="dxa"/>
            <w:shd w:val="clear" w:color="auto" w:fill="auto"/>
          </w:tcPr>
          <w:p w:rsidR="00667A59" w:rsidRPr="00AB337C" w:rsidRDefault="00667A59"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J. B. Danquah</w:t>
            </w:r>
          </w:p>
        </w:tc>
        <w:tc>
          <w:tcPr>
            <w:tcW w:w="2693" w:type="dxa"/>
            <w:shd w:val="clear" w:color="auto" w:fill="auto"/>
          </w:tcPr>
          <w:p w:rsidR="00A65908" w:rsidRPr="00AB337C" w:rsidRDefault="00667A59"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 xml:space="preserve">University of London in law </w:t>
            </w:r>
          </w:p>
          <w:p w:rsidR="00667A59" w:rsidRPr="00AB337C" w:rsidRDefault="00667A59"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and philosophy.</w:t>
            </w:r>
          </w:p>
        </w:tc>
        <w:tc>
          <w:tcPr>
            <w:tcW w:w="2126" w:type="dxa"/>
            <w:shd w:val="clear" w:color="auto" w:fill="auto"/>
          </w:tcPr>
          <w:p w:rsidR="00635781" w:rsidRPr="00AB337C" w:rsidRDefault="00667A59"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 xml:space="preserve">The Third Woman </w:t>
            </w:r>
          </w:p>
          <w:p w:rsidR="00667A59" w:rsidRPr="00AB337C" w:rsidRDefault="00667A59"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(1939)</w:t>
            </w:r>
            <w:r w:rsidR="003F22F6" w:rsidRPr="00AB337C">
              <w:rPr>
                <w:rFonts w:ascii="Times New Roman" w:hAnsi="Times New Roman"/>
                <w:sz w:val="20"/>
                <w:szCs w:val="20"/>
                <w:lang w:val="en-GB"/>
              </w:rPr>
              <w:t>.</w:t>
            </w:r>
          </w:p>
        </w:tc>
      </w:tr>
      <w:tr w:rsidR="00667A59" w:rsidRPr="00AB337C" w:rsidTr="00635781">
        <w:tc>
          <w:tcPr>
            <w:tcW w:w="2660" w:type="dxa"/>
            <w:shd w:val="clear" w:color="auto" w:fill="auto"/>
          </w:tcPr>
          <w:p w:rsidR="00667A59" w:rsidRPr="00AB337C" w:rsidRDefault="00F057EF"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Joseph Coleman de Graft was awarded a grant</w:t>
            </w:r>
          </w:p>
        </w:tc>
        <w:tc>
          <w:tcPr>
            <w:tcW w:w="1843" w:type="dxa"/>
            <w:shd w:val="clear" w:color="auto" w:fill="auto"/>
          </w:tcPr>
          <w:p w:rsidR="00667A59" w:rsidRPr="00AB337C" w:rsidRDefault="00F057EF"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J. C. de Graft</w:t>
            </w:r>
          </w:p>
        </w:tc>
        <w:tc>
          <w:tcPr>
            <w:tcW w:w="2693" w:type="dxa"/>
            <w:shd w:val="clear" w:color="auto" w:fill="auto"/>
          </w:tcPr>
          <w:p w:rsidR="00F057EF" w:rsidRPr="00AB337C" w:rsidRDefault="00F057EF"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 xml:space="preserve">United Kingdom and the </w:t>
            </w:r>
          </w:p>
          <w:p w:rsidR="00F057EF" w:rsidRPr="00AB337C" w:rsidRDefault="00F057EF"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United States observing</w:t>
            </w:r>
          </w:p>
          <w:p w:rsidR="00667A59" w:rsidRPr="00AB337C" w:rsidRDefault="00F057EF"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 xml:space="preserve"> amateur, professional, and university drama.</w:t>
            </w:r>
          </w:p>
        </w:tc>
        <w:tc>
          <w:tcPr>
            <w:tcW w:w="2126" w:type="dxa"/>
            <w:shd w:val="clear" w:color="auto" w:fill="auto"/>
          </w:tcPr>
          <w:p w:rsidR="00F057EF" w:rsidRPr="00AB337C" w:rsidRDefault="00F057EF"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Visitor from the Past</w:t>
            </w:r>
          </w:p>
          <w:p w:rsidR="00F057EF" w:rsidRPr="00AB337C" w:rsidRDefault="00F057EF"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 xml:space="preserve"> (1962) Now Through a </w:t>
            </w:r>
          </w:p>
          <w:p w:rsidR="00667A59" w:rsidRPr="00AB337C" w:rsidRDefault="00F057EF"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film darkly), Sons and Daughters (1963).</w:t>
            </w:r>
          </w:p>
        </w:tc>
      </w:tr>
      <w:tr w:rsidR="00F057EF" w:rsidRPr="00AB337C" w:rsidTr="00635781">
        <w:tc>
          <w:tcPr>
            <w:tcW w:w="2660" w:type="dxa"/>
            <w:shd w:val="clear" w:color="auto" w:fill="auto"/>
          </w:tcPr>
          <w:p w:rsidR="00F057EF" w:rsidRPr="00AB337C" w:rsidRDefault="00F057EF"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Christina Ama Aidoo</w:t>
            </w:r>
          </w:p>
        </w:tc>
        <w:tc>
          <w:tcPr>
            <w:tcW w:w="1843" w:type="dxa"/>
            <w:shd w:val="clear" w:color="auto" w:fill="auto"/>
          </w:tcPr>
          <w:p w:rsidR="00F057EF" w:rsidRPr="00AB337C" w:rsidRDefault="00F057EF"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Ama Ata Aidoo</w:t>
            </w:r>
          </w:p>
        </w:tc>
        <w:tc>
          <w:tcPr>
            <w:tcW w:w="2693" w:type="dxa"/>
            <w:shd w:val="clear" w:color="auto" w:fill="auto"/>
          </w:tcPr>
          <w:p w:rsidR="00F057EF" w:rsidRPr="00AB337C" w:rsidRDefault="00F057EF"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University of Ghana</w:t>
            </w:r>
            <w:r w:rsidRPr="00AB337C">
              <w:rPr>
                <w:sz w:val="20"/>
                <w:szCs w:val="20"/>
                <w:lang w:val="en-GB"/>
              </w:rPr>
              <w:t xml:space="preserve"> </w:t>
            </w:r>
            <w:r w:rsidRPr="00AB337C">
              <w:rPr>
                <w:rFonts w:ascii="Times New Roman" w:hAnsi="Times New Roman"/>
                <w:sz w:val="20"/>
                <w:szCs w:val="20"/>
                <w:lang w:val="en-GB"/>
              </w:rPr>
              <w:t>Aidoo herself won a fellowship to Stanford University in</w:t>
            </w:r>
          </w:p>
          <w:p w:rsidR="00F057EF" w:rsidRPr="00AB337C" w:rsidRDefault="00F057EF"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 xml:space="preserve"> California,</w:t>
            </w:r>
          </w:p>
        </w:tc>
        <w:tc>
          <w:tcPr>
            <w:tcW w:w="2126" w:type="dxa"/>
            <w:shd w:val="clear" w:color="auto" w:fill="auto"/>
          </w:tcPr>
          <w:p w:rsidR="00F057EF" w:rsidRPr="00AB337C" w:rsidRDefault="00F057EF"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The Dilemma of a Ghost (1965)</w:t>
            </w:r>
            <w:r w:rsidRPr="00AB337C">
              <w:rPr>
                <w:sz w:val="20"/>
                <w:szCs w:val="20"/>
                <w:lang w:val="en-GB"/>
              </w:rPr>
              <w:t xml:space="preserve"> </w:t>
            </w:r>
            <w:r w:rsidRPr="00AB337C">
              <w:rPr>
                <w:rFonts w:ascii="Times New Roman" w:hAnsi="Times New Roman"/>
                <w:sz w:val="20"/>
                <w:szCs w:val="20"/>
                <w:lang w:val="en-GB"/>
              </w:rPr>
              <w:t>Anowa (1970).</w:t>
            </w:r>
          </w:p>
        </w:tc>
      </w:tr>
      <w:tr w:rsidR="00667A59" w:rsidRPr="00AB337C" w:rsidTr="00635781">
        <w:tc>
          <w:tcPr>
            <w:tcW w:w="2660" w:type="dxa"/>
            <w:shd w:val="clear" w:color="auto" w:fill="auto"/>
          </w:tcPr>
          <w:p w:rsidR="00667A59" w:rsidRPr="00AB337C" w:rsidRDefault="00667A59"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 xml:space="preserve">Theodora Efua Sutherland </w:t>
            </w:r>
          </w:p>
        </w:tc>
        <w:tc>
          <w:tcPr>
            <w:tcW w:w="1843" w:type="dxa"/>
            <w:shd w:val="clear" w:color="auto" w:fill="auto"/>
          </w:tcPr>
          <w:p w:rsidR="00667A59" w:rsidRPr="00AB337C" w:rsidRDefault="00667A59"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Efua T. Sutherland</w:t>
            </w:r>
          </w:p>
        </w:tc>
        <w:tc>
          <w:tcPr>
            <w:tcW w:w="2693" w:type="dxa"/>
            <w:shd w:val="clear" w:color="auto" w:fill="auto"/>
          </w:tcPr>
          <w:p w:rsidR="00667A59" w:rsidRPr="00AB337C" w:rsidRDefault="00667A59"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Homerton College, Cambridge University and at the School of Oriental and African Studies at the University of London.</w:t>
            </w:r>
          </w:p>
        </w:tc>
        <w:tc>
          <w:tcPr>
            <w:tcW w:w="2126" w:type="dxa"/>
            <w:shd w:val="clear" w:color="auto" w:fill="auto"/>
          </w:tcPr>
          <w:p w:rsidR="003F22F6" w:rsidRPr="00AB337C" w:rsidRDefault="00667A59"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 xml:space="preserve">Edufa (1967) (based on Alcestis by Euripides), </w:t>
            </w:r>
          </w:p>
          <w:p w:rsidR="003F22F6" w:rsidRPr="00AB337C" w:rsidRDefault="00635781"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Foriwa (1967),</w:t>
            </w:r>
            <w:r w:rsidR="00667A59" w:rsidRPr="00AB337C">
              <w:rPr>
                <w:rFonts w:ascii="Times New Roman" w:hAnsi="Times New Roman"/>
                <w:sz w:val="20"/>
                <w:szCs w:val="20"/>
                <w:lang w:val="en-GB"/>
              </w:rPr>
              <w:t xml:space="preserve"> The Marriage of Anansewa</w:t>
            </w:r>
          </w:p>
          <w:p w:rsidR="00667A59" w:rsidRPr="00AB337C" w:rsidRDefault="00667A59"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 xml:space="preserve"> (1975)</w:t>
            </w:r>
            <w:r w:rsidR="003F22F6" w:rsidRPr="00AB337C">
              <w:rPr>
                <w:rFonts w:ascii="Times New Roman" w:hAnsi="Times New Roman"/>
                <w:sz w:val="20"/>
                <w:szCs w:val="20"/>
                <w:lang w:val="en-GB"/>
              </w:rPr>
              <w:t>.</w:t>
            </w:r>
            <w:r w:rsidRPr="00AB337C">
              <w:rPr>
                <w:rFonts w:ascii="Times New Roman" w:hAnsi="Times New Roman"/>
                <w:sz w:val="20"/>
                <w:szCs w:val="20"/>
                <w:lang w:val="en-GB"/>
              </w:rPr>
              <w:t xml:space="preserve"> </w:t>
            </w:r>
          </w:p>
        </w:tc>
      </w:tr>
      <w:tr w:rsidR="00667A59" w:rsidRPr="00AB337C" w:rsidTr="00635781">
        <w:tc>
          <w:tcPr>
            <w:tcW w:w="2660" w:type="dxa"/>
            <w:shd w:val="clear" w:color="auto" w:fill="auto"/>
          </w:tcPr>
          <w:p w:rsidR="00667A59" w:rsidRPr="00AB337C" w:rsidRDefault="00F057EF"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Martin Okyere Owusu</w:t>
            </w:r>
          </w:p>
        </w:tc>
        <w:tc>
          <w:tcPr>
            <w:tcW w:w="1843" w:type="dxa"/>
            <w:shd w:val="clear" w:color="auto" w:fill="auto"/>
          </w:tcPr>
          <w:p w:rsidR="00667A59" w:rsidRPr="00AB337C" w:rsidRDefault="00F057EF"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Martin Owusu</w:t>
            </w:r>
          </w:p>
        </w:tc>
        <w:tc>
          <w:tcPr>
            <w:tcW w:w="2693" w:type="dxa"/>
            <w:shd w:val="clear" w:color="auto" w:fill="auto"/>
          </w:tcPr>
          <w:p w:rsidR="00667A59" w:rsidRPr="00AB337C" w:rsidRDefault="00F057EF"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Post graduate degrees: M.Litt. from Bristol (1973) and a Ph.D. from Brandeis (1979).</w:t>
            </w:r>
          </w:p>
        </w:tc>
        <w:tc>
          <w:tcPr>
            <w:tcW w:w="2126" w:type="dxa"/>
            <w:shd w:val="clear" w:color="auto" w:fill="auto"/>
          </w:tcPr>
          <w:p w:rsidR="00F057EF" w:rsidRPr="00AB337C" w:rsidRDefault="00F057EF"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 xml:space="preserve">Adventures of Sasa and Esi (1968), The Story Ananse (1970), The Sudden Return and </w:t>
            </w:r>
          </w:p>
          <w:p w:rsidR="00F057EF" w:rsidRPr="00AB337C" w:rsidRDefault="00F057EF"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 xml:space="preserve">Other Plays (1973), </w:t>
            </w:r>
          </w:p>
          <w:p w:rsidR="00667A59" w:rsidRPr="00AB337C" w:rsidRDefault="00F057EF"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The Mightier Sword (1973).</w:t>
            </w:r>
          </w:p>
        </w:tc>
      </w:tr>
      <w:tr w:rsidR="00667A59" w:rsidRPr="00AB337C" w:rsidTr="00635781">
        <w:tc>
          <w:tcPr>
            <w:tcW w:w="2660" w:type="dxa"/>
            <w:shd w:val="clear" w:color="auto" w:fill="auto"/>
          </w:tcPr>
          <w:p w:rsidR="00667A59" w:rsidRPr="00AB337C" w:rsidRDefault="00667A59"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 xml:space="preserve">Mohammed ben Abdallah </w:t>
            </w:r>
          </w:p>
        </w:tc>
        <w:tc>
          <w:tcPr>
            <w:tcW w:w="1843" w:type="dxa"/>
            <w:shd w:val="clear" w:color="auto" w:fill="auto"/>
          </w:tcPr>
          <w:p w:rsidR="00667A59" w:rsidRPr="00AB337C" w:rsidRDefault="00667A59"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Mohammed ben Abdallah</w:t>
            </w:r>
          </w:p>
        </w:tc>
        <w:tc>
          <w:tcPr>
            <w:tcW w:w="2693" w:type="dxa"/>
            <w:shd w:val="clear" w:color="auto" w:fill="auto"/>
          </w:tcPr>
          <w:p w:rsidR="00667A59" w:rsidRPr="00AB337C" w:rsidRDefault="00667A59"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 xml:space="preserve">University of Georgia in the United States. </w:t>
            </w:r>
          </w:p>
          <w:p w:rsidR="00667A59" w:rsidRPr="00AB337C" w:rsidRDefault="00667A59"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PhD at the University of Texas</w:t>
            </w:r>
            <w:r w:rsidR="00A65908" w:rsidRPr="00AB337C">
              <w:rPr>
                <w:rFonts w:ascii="Times New Roman" w:hAnsi="Times New Roman"/>
                <w:sz w:val="20"/>
                <w:szCs w:val="20"/>
                <w:lang w:val="en-GB"/>
              </w:rPr>
              <w:t>.</w:t>
            </w:r>
          </w:p>
        </w:tc>
        <w:tc>
          <w:tcPr>
            <w:tcW w:w="2126" w:type="dxa"/>
            <w:shd w:val="clear" w:color="auto" w:fill="auto"/>
          </w:tcPr>
          <w:p w:rsidR="00635781" w:rsidRPr="00AB337C" w:rsidRDefault="00667A59"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The Slaves 1972</w:t>
            </w:r>
            <w:r w:rsidRPr="00AB337C">
              <w:rPr>
                <w:sz w:val="20"/>
                <w:szCs w:val="20"/>
                <w:lang w:val="en-GB"/>
              </w:rPr>
              <w:t xml:space="preserve"> </w:t>
            </w:r>
            <w:r w:rsidRPr="00AB337C">
              <w:rPr>
                <w:rFonts w:ascii="Times New Roman" w:hAnsi="Times New Roman"/>
                <w:sz w:val="20"/>
                <w:szCs w:val="20"/>
                <w:lang w:val="en-GB"/>
              </w:rPr>
              <w:t xml:space="preserve">The </w:t>
            </w:r>
          </w:p>
          <w:p w:rsidR="00667A59" w:rsidRPr="00AB337C" w:rsidRDefault="00667A59"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Trial of Mallam Illya</w:t>
            </w:r>
            <w:r w:rsidR="003F22F6" w:rsidRPr="00AB337C">
              <w:rPr>
                <w:rFonts w:ascii="Times New Roman" w:hAnsi="Times New Roman"/>
                <w:sz w:val="20"/>
                <w:szCs w:val="20"/>
                <w:lang w:val="en-GB"/>
              </w:rPr>
              <w:t xml:space="preserve"> (1987).</w:t>
            </w:r>
          </w:p>
        </w:tc>
      </w:tr>
      <w:tr w:rsidR="00667A59" w:rsidRPr="00AB337C" w:rsidTr="00635781">
        <w:tc>
          <w:tcPr>
            <w:tcW w:w="2660" w:type="dxa"/>
            <w:shd w:val="clear" w:color="auto" w:fill="auto"/>
          </w:tcPr>
          <w:p w:rsidR="00667A59" w:rsidRPr="00AB337C" w:rsidRDefault="00667A59"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 xml:space="preserve">Emmanuel Yirenchi </w:t>
            </w:r>
          </w:p>
        </w:tc>
        <w:tc>
          <w:tcPr>
            <w:tcW w:w="1843" w:type="dxa"/>
            <w:shd w:val="clear" w:color="auto" w:fill="auto"/>
          </w:tcPr>
          <w:p w:rsidR="00667A59" w:rsidRPr="00AB337C" w:rsidRDefault="00667A59"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Asiedu Yirenkyi</w:t>
            </w:r>
          </w:p>
        </w:tc>
        <w:tc>
          <w:tcPr>
            <w:tcW w:w="2693" w:type="dxa"/>
            <w:shd w:val="clear" w:color="auto" w:fill="auto"/>
          </w:tcPr>
          <w:p w:rsidR="00667A59" w:rsidRPr="00AB337C" w:rsidRDefault="00667A59"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Yale University</w:t>
            </w:r>
          </w:p>
        </w:tc>
        <w:tc>
          <w:tcPr>
            <w:tcW w:w="2126" w:type="dxa"/>
            <w:shd w:val="clear" w:color="auto" w:fill="auto"/>
          </w:tcPr>
          <w:p w:rsidR="003F22F6" w:rsidRPr="00AB337C" w:rsidRDefault="00667A59"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Kivuli</w:t>
            </w:r>
            <w:r w:rsidR="00A65908" w:rsidRPr="00AB337C">
              <w:rPr>
                <w:rFonts w:ascii="Times New Roman" w:hAnsi="Times New Roman"/>
                <w:sz w:val="20"/>
                <w:szCs w:val="20"/>
                <w:lang w:val="en-GB"/>
              </w:rPr>
              <w:t>,</w:t>
            </w:r>
            <w:r w:rsidR="003F22F6" w:rsidRPr="00AB337C">
              <w:rPr>
                <w:rFonts w:ascii="Times New Roman" w:hAnsi="Times New Roman"/>
                <w:sz w:val="20"/>
                <w:szCs w:val="20"/>
                <w:lang w:val="en-GB"/>
              </w:rPr>
              <w:t xml:space="preserve"> </w:t>
            </w:r>
            <w:r w:rsidR="00A65908" w:rsidRPr="00AB337C">
              <w:rPr>
                <w:rFonts w:ascii="Times New Roman" w:hAnsi="Times New Roman"/>
                <w:sz w:val="20"/>
                <w:szCs w:val="20"/>
                <w:lang w:val="en-GB"/>
              </w:rPr>
              <w:t xml:space="preserve">Blood and Tears, Lovenet, The Firefly </w:t>
            </w:r>
            <w:r w:rsidR="003F22F6" w:rsidRPr="00AB337C">
              <w:rPr>
                <w:rFonts w:ascii="Times New Roman" w:hAnsi="Times New Roman"/>
                <w:sz w:val="20"/>
                <w:szCs w:val="20"/>
                <w:lang w:val="en-GB"/>
              </w:rPr>
              <w:t>(1980)</w:t>
            </w:r>
            <w:r w:rsidRPr="00AB337C">
              <w:rPr>
                <w:rFonts w:ascii="Times New Roman" w:hAnsi="Times New Roman"/>
                <w:sz w:val="20"/>
                <w:szCs w:val="20"/>
                <w:lang w:val="en-GB"/>
              </w:rPr>
              <w:t xml:space="preserve">, </w:t>
            </w:r>
            <w:r w:rsidR="003F22F6" w:rsidRPr="00AB337C">
              <w:rPr>
                <w:rFonts w:ascii="Times New Roman" w:hAnsi="Times New Roman"/>
                <w:sz w:val="20"/>
                <w:szCs w:val="20"/>
                <w:lang w:val="en-GB"/>
              </w:rPr>
              <w:t>Dasebre (1990).</w:t>
            </w:r>
          </w:p>
          <w:p w:rsidR="00667A59" w:rsidRPr="00AB337C" w:rsidRDefault="003F22F6" w:rsidP="005F6949">
            <w:pPr>
              <w:spacing w:line="240" w:lineRule="auto"/>
              <w:ind w:right="-289"/>
              <w:jc w:val="left"/>
              <w:rPr>
                <w:rFonts w:ascii="Times New Roman" w:hAnsi="Times New Roman"/>
                <w:sz w:val="20"/>
                <w:szCs w:val="20"/>
                <w:lang w:val="en-GB"/>
              </w:rPr>
            </w:pPr>
            <w:r w:rsidRPr="00AB337C">
              <w:rPr>
                <w:rFonts w:ascii="Times New Roman" w:hAnsi="Times New Roman"/>
                <w:sz w:val="20"/>
                <w:szCs w:val="20"/>
                <w:lang w:val="en-GB"/>
              </w:rPr>
              <w:t xml:space="preserve"> The Red Ants (2003)</w:t>
            </w:r>
            <w:r w:rsidR="00A65908" w:rsidRPr="00AB337C">
              <w:rPr>
                <w:rFonts w:ascii="Times New Roman" w:hAnsi="Times New Roman"/>
                <w:sz w:val="20"/>
                <w:szCs w:val="20"/>
                <w:lang w:val="en-GB"/>
              </w:rPr>
              <w:t>.</w:t>
            </w:r>
            <w:r w:rsidRPr="00AB337C">
              <w:rPr>
                <w:rFonts w:ascii="Times New Roman" w:hAnsi="Times New Roman"/>
                <w:sz w:val="20"/>
                <w:szCs w:val="20"/>
                <w:lang w:val="en-GB"/>
              </w:rPr>
              <w:t xml:space="preserve"> </w:t>
            </w:r>
          </w:p>
        </w:tc>
      </w:tr>
    </w:tbl>
    <w:p w:rsidR="003C7FF0" w:rsidRPr="00AB337C" w:rsidRDefault="003C7FF0" w:rsidP="005F6949">
      <w:pPr>
        <w:spacing w:line="240" w:lineRule="auto"/>
        <w:ind w:right="-289"/>
        <w:rPr>
          <w:rFonts w:ascii="Times New Roman" w:hAnsi="Times New Roman"/>
          <w:sz w:val="24"/>
          <w:szCs w:val="24"/>
          <w:lang w:val="en-GB"/>
        </w:rPr>
      </w:pPr>
    </w:p>
    <w:p w:rsidR="002C0E0D" w:rsidRPr="00E57EF6" w:rsidRDefault="003C7FF0" w:rsidP="00E57EF6">
      <w:pPr>
        <w:spacing w:line="240" w:lineRule="auto"/>
        <w:ind w:right="-289"/>
        <w:jc w:val="left"/>
        <w:rPr>
          <w:rFonts w:ascii="Times New Roman" w:hAnsi="Times New Roman"/>
          <w:i/>
          <w:sz w:val="24"/>
          <w:szCs w:val="24"/>
          <w:lang w:val="en-GB"/>
        </w:rPr>
      </w:pPr>
      <w:r w:rsidRPr="00AB337C">
        <w:rPr>
          <w:rFonts w:ascii="Times New Roman" w:hAnsi="Times New Roman"/>
          <w:i/>
          <w:sz w:val="24"/>
          <w:szCs w:val="24"/>
          <w:lang w:val="en-GB"/>
        </w:rPr>
        <w:tab/>
        <w:t xml:space="preserve">Table 1. </w:t>
      </w:r>
      <w:r w:rsidR="00012C01" w:rsidRPr="00AB337C">
        <w:rPr>
          <w:rFonts w:ascii="Times New Roman" w:hAnsi="Times New Roman"/>
          <w:i/>
          <w:sz w:val="24"/>
          <w:szCs w:val="24"/>
          <w:lang w:val="en-GB"/>
        </w:rPr>
        <w:t>Given names and pennames of selec</w:t>
      </w:r>
      <w:r w:rsidRPr="00AB337C">
        <w:rPr>
          <w:rFonts w:ascii="Times New Roman" w:hAnsi="Times New Roman"/>
          <w:i/>
          <w:sz w:val="24"/>
          <w:szCs w:val="24"/>
          <w:lang w:val="en-GB"/>
        </w:rPr>
        <w:t xml:space="preserve">ted playwrights, educational institutions </w:t>
      </w:r>
      <w:r w:rsidRPr="00AB337C">
        <w:rPr>
          <w:rFonts w:ascii="Times New Roman" w:hAnsi="Times New Roman"/>
          <w:i/>
          <w:sz w:val="24"/>
          <w:szCs w:val="24"/>
          <w:lang w:val="en-GB"/>
        </w:rPr>
        <w:tab/>
        <w:t>attended and their plays.</w:t>
      </w:r>
    </w:p>
    <w:p w:rsidR="0080722E" w:rsidRDefault="003B357C" w:rsidP="005F6949">
      <w:pPr>
        <w:spacing w:line="240" w:lineRule="auto"/>
        <w:ind w:right="-289"/>
        <w:rPr>
          <w:rFonts w:ascii="Times New Roman" w:hAnsi="Times New Roman"/>
          <w:sz w:val="24"/>
          <w:szCs w:val="24"/>
          <w:lang w:val="en-GB"/>
        </w:rPr>
      </w:pPr>
      <w:r w:rsidRPr="00AB337C">
        <w:rPr>
          <w:rFonts w:ascii="Times New Roman" w:hAnsi="Times New Roman"/>
          <w:sz w:val="24"/>
          <w:szCs w:val="24"/>
          <w:lang w:val="en-GB"/>
        </w:rPr>
        <w:lastRenderedPageBreak/>
        <w:t>Undoubtedly, l</w:t>
      </w:r>
      <w:r w:rsidR="00D36DF0" w:rsidRPr="00AB337C">
        <w:rPr>
          <w:rFonts w:ascii="Times New Roman" w:hAnsi="Times New Roman"/>
          <w:sz w:val="24"/>
          <w:szCs w:val="24"/>
          <w:lang w:val="en-GB"/>
        </w:rPr>
        <w:t>iterary works written during the colonial occupancy and soon after independence were great</w:t>
      </w:r>
      <w:r w:rsidR="00F45C6E" w:rsidRPr="00AB337C">
        <w:rPr>
          <w:rFonts w:ascii="Times New Roman" w:hAnsi="Times New Roman"/>
          <w:sz w:val="24"/>
          <w:szCs w:val="24"/>
          <w:lang w:val="en-GB"/>
        </w:rPr>
        <w:t>ly influenced</w:t>
      </w:r>
      <w:r w:rsidR="004B52D4" w:rsidRPr="00AB337C">
        <w:rPr>
          <w:rFonts w:ascii="Times New Roman" w:hAnsi="Times New Roman"/>
          <w:sz w:val="24"/>
          <w:szCs w:val="24"/>
          <w:lang w:val="en-GB"/>
        </w:rPr>
        <w:t xml:space="preserve"> by the colonial imprint</w:t>
      </w:r>
      <w:r w:rsidR="00D36DF0" w:rsidRPr="00AB337C">
        <w:rPr>
          <w:rFonts w:ascii="Times New Roman" w:hAnsi="Times New Roman"/>
          <w:sz w:val="24"/>
          <w:szCs w:val="24"/>
          <w:lang w:val="en-GB"/>
        </w:rPr>
        <w:t xml:space="preserve"> on the colonized</w:t>
      </w:r>
      <w:r w:rsidR="003D38B2" w:rsidRPr="00AB337C">
        <w:rPr>
          <w:rFonts w:ascii="Times New Roman" w:hAnsi="Times New Roman"/>
          <w:sz w:val="24"/>
          <w:szCs w:val="24"/>
          <w:lang w:val="en-GB"/>
        </w:rPr>
        <w:t xml:space="preserve">, most likely </w:t>
      </w:r>
      <w:r w:rsidR="004814B9" w:rsidRPr="00AB337C">
        <w:rPr>
          <w:rFonts w:ascii="Times New Roman" w:hAnsi="Times New Roman"/>
          <w:sz w:val="24"/>
          <w:szCs w:val="24"/>
          <w:lang w:val="en-GB"/>
        </w:rPr>
        <w:t>because</w:t>
      </w:r>
      <w:r w:rsidRPr="00AB337C">
        <w:rPr>
          <w:rFonts w:ascii="Times New Roman" w:hAnsi="Times New Roman"/>
          <w:sz w:val="24"/>
          <w:szCs w:val="24"/>
          <w:lang w:val="en-GB"/>
        </w:rPr>
        <w:t xml:space="preserve"> </w:t>
      </w:r>
      <w:r w:rsidR="004501D0" w:rsidRPr="00AB337C">
        <w:rPr>
          <w:rFonts w:ascii="Times New Roman" w:hAnsi="Times New Roman"/>
          <w:sz w:val="24"/>
          <w:szCs w:val="24"/>
          <w:lang w:val="en-GB"/>
        </w:rPr>
        <w:t>the dominance</w:t>
      </w:r>
      <w:r w:rsidRPr="00AB337C">
        <w:rPr>
          <w:rFonts w:ascii="Times New Roman" w:hAnsi="Times New Roman"/>
          <w:sz w:val="24"/>
          <w:szCs w:val="24"/>
          <w:lang w:val="en-GB"/>
        </w:rPr>
        <w:t xml:space="preserve"> was an effusive one</w:t>
      </w:r>
      <w:r w:rsidR="004501D0" w:rsidRPr="00AB337C">
        <w:rPr>
          <w:rFonts w:ascii="Times New Roman" w:hAnsi="Times New Roman"/>
          <w:sz w:val="24"/>
          <w:szCs w:val="24"/>
          <w:lang w:val="en-GB"/>
        </w:rPr>
        <w:t>.</w:t>
      </w:r>
      <w:r w:rsidRPr="00AB337C">
        <w:rPr>
          <w:rFonts w:ascii="Times New Roman" w:hAnsi="Times New Roman"/>
          <w:sz w:val="24"/>
          <w:szCs w:val="24"/>
          <w:lang w:val="en-GB"/>
        </w:rPr>
        <w:t xml:space="preserve">  </w:t>
      </w:r>
      <w:r w:rsidR="004814B9" w:rsidRPr="00AB337C">
        <w:rPr>
          <w:rFonts w:ascii="Times New Roman" w:hAnsi="Times New Roman"/>
          <w:sz w:val="24"/>
          <w:szCs w:val="24"/>
          <w:lang w:val="en-GB"/>
        </w:rPr>
        <w:t>Although</w:t>
      </w:r>
      <w:r w:rsidR="00D36DF0" w:rsidRPr="00AB337C">
        <w:rPr>
          <w:rFonts w:ascii="Times New Roman" w:hAnsi="Times New Roman"/>
          <w:sz w:val="24"/>
          <w:szCs w:val="24"/>
          <w:lang w:val="en-GB"/>
        </w:rPr>
        <w:t xml:space="preserve"> some writers trie</w:t>
      </w:r>
      <w:r w:rsidR="004501D0" w:rsidRPr="00AB337C">
        <w:rPr>
          <w:rFonts w:ascii="Times New Roman" w:hAnsi="Times New Roman"/>
          <w:sz w:val="24"/>
          <w:szCs w:val="24"/>
          <w:lang w:val="en-GB"/>
        </w:rPr>
        <w:t>d to escape this influence they</w:t>
      </w:r>
      <w:r w:rsidR="00D36DF0" w:rsidRPr="00AB337C">
        <w:rPr>
          <w:rFonts w:ascii="Times New Roman" w:hAnsi="Times New Roman"/>
          <w:sz w:val="24"/>
          <w:szCs w:val="24"/>
          <w:lang w:val="en-GB"/>
        </w:rPr>
        <w:t xml:space="preserve"> could not</w:t>
      </w:r>
      <w:r w:rsidRPr="00AB337C">
        <w:rPr>
          <w:rFonts w:ascii="Times New Roman" w:hAnsi="Times New Roman"/>
          <w:sz w:val="24"/>
          <w:szCs w:val="24"/>
          <w:lang w:val="en-GB"/>
        </w:rPr>
        <w:t xml:space="preserve"> in total</w:t>
      </w:r>
      <w:r w:rsidR="004501D0" w:rsidRPr="00AB337C">
        <w:rPr>
          <w:rFonts w:ascii="Times New Roman" w:hAnsi="Times New Roman"/>
          <w:sz w:val="24"/>
          <w:szCs w:val="24"/>
          <w:lang w:val="en-GB"/>
        </w:rPr>
        <w:t>it</w:t>
      </w:r>
      <w:r w:rsidRPr="00AB337C">
        <w:rPr>
          <w:rFonts w:ascii="Times New Roman" w:hAnsi="Times New Roman"/>
          <w:sz w:val="24"/>
          <w:szCs w:val="24"/>
          <w:lang w:val="en-GB"/>
        </w:rPr>
        <w:t xml:space="preserve">y do away with them. </w:t>
      </w:r>
      <w:r w:rsidR="00141E58" w:rsidRPr="00AB337C">
        <w:rPr>
          <w:rFonts w:ascii="Times New Roman" w:hAnsi="Times New Roman"/>
          <w:sz w:val="24"/>
          <w:szCs w:val="24"/>
          <w:lang w:val="en-GB"/>
        </w:rPr>
        <w:t>The links range</w:t>
      </w:r>
      <w:r w:rsidR="004814B9" w:rsidRPr="00AB337C">
        <w:rPr>
          <w:rFonts w:ascii="Times New Roman" w:hAnsi="Times New Roman"/>
          <w:sz w:val="24"/>
          <w:szCs w:val="24"/>
          <w:lang w:val="en-GB"/>
        </w:rPr>
        <w:t xml:space="preserve"> from the very obvious to the subtle. Howev</w:t>
      </w:r>
      <w:r w:rsidR="001330BF" w:rsidRPr="00AB337C">
        <w:rPr>
          <w:rFonts w:ascii="Times New Roman" w:hAnsi="Times New Roman"/>
          <w:sz w:val="24"/>
          <w:szCs w:val="24"/>
          <w:lang w:val="en-GB"/>
        </w:rPr>
        <w:t>er, to stick to the focus of this section</w:t>
      </w:r>
      <w:r w:rsidR="00611E63" w:rsidRPr="00AB337C">
        <w:rPr>
          <w:rFonts w:ascii="Times New Roman" w:hAnsi="Times New Roman"/>
          <w:sz w:val="24"/>
          <w:szCs w:val="24"/>
          <w:lang w:val="en-GB"/>
        </w:rPr>
        <w:t>, we</w:t>
      </w:r>
      <w:r w:rsidR="004814B9" w:rsidRPr="00AB337C">
        <w:rPr>
          <w:rFonts w:ascii="Times New Roman" w:hAnsi="Times New Roman"/>
          <w:sz w:val="24"/>
          <w:szCs w:val="24"/>
          <w:lang w:val="en-GB"/>
        </w:rPr>
        <w:t xml:space="preserve"> will look at the naming of characters in their plays and try to identify the </w:t>
      </w:r>
      <w:r w:rsidR="001C0BFB" w:rsidRPr="00AB337C">
        <w:rPr>
          <w:rFonts w:ascii="Times New Roman" w:hAnsi="Times New Roman"/>
          <w:sz w:val="24"/>
          <w:szCs w:val="24"/>
          <w:lang w:val="en-GB"/>
        </w:rPr>
        <w:t>taints of</w:t>
      </w:r>
      <w:r w:rsidR="004814B9" w:rsidRPr="00AB337C">
        <w:rPr>
          <w:rFonts w:ascii="Times New Roman" w:hAnsi="Times New Roman"/>
          <w:sz w:val="24"/>
          <w:szCs w:val="24"/>
          <w:lang w:val="en-GB"/>
        </w:rPr>
        <w:t xml:space="preserve"> colonization. </w:t>
      </w:r>
      <w:r w:rsidR="00A92A3B" w:rsidRPr="00AB337C">
        <w:rPr>
          <w:rFonts w:ascii="Times New Roman" w:hAnsi="Times New Roman"/>
          <w:sz w:val="24"/>
          <w:szCs w:val="24"/>
          <w:lang w:val="en-GB"/>
        </w:rPr>
        <w:t>Table 2 shows the playwrights, their plays and names of characters. References will be made</w:t>
      </w:r>
      <w:r w:rsidR="00012C01" w:rsidRPr="00AB337C">
        <w:rPr>
          <w:rFonts w:ascii="Times New Roman" w:hAnsi="Times New Roman"/>
          <w:sz w:val="24"/>
          <w:szCs w:val="24"/>
          <w:lang w:val="en-GB"/>
        </w:rPr>
        <w:t xml:space="preserve"> to these </w:t>
      </w:r>
      <w:r w:rsidR="00A92A3B" w:rsidRPr="00AB337C">
        <w:rPr>
          <w:rFonts w:ascii="Times New Roman" w:hAnsi="Times New Roman"/>
          <w:sz w:val="24"/>
          <w:szCs w:val="24"/>
          <w:lang w:val="en-GB"/>
        </w:rPr>
        <w:t xml:space="preserve">in the subsequent discussion. </w:t>
      </w:r>
    </w:p>
    <w:p w:rsidR="00977889" w:rsidRPr="00AB337C" w:rsidRDefault="00977889" w:rsidP="005F6949">
      <w:pPr>
        <w:spacing w:line="240" w:lineRule="auto"/>
        <w:ind w:right="-289"/>
        <w:rPr>
          <w:rFonts w:ascii="Times New Roman" w:hAnsi="Times New Roman"/>
          <w:sz w:val="24"/>
          <w:szCs w:val="24"/>
          <w:lang w:val="en-GB"/>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1417"/>
        <w:gridCol w:w="6521"/>
      </w:tblGrid>
      <w:tr w:rsidR="00C22AB2" w:rsidRPr="00AB337C" w:rsidTr="004A3861">
        <w:tc>
          <w:tcPr>
            <w:tcW w:w="1276" w:type="dxa"/>
            <w:shd w:val="clear" w:color="auto" w:fill="auto"/>
          </w:tcPr>
          <w:p w:rsidR="00C22AB2"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 xml:space="preserve">Playwright </w:t>
            </w:r>
          </w:p>
        </w:tc>
        <w:tc>
          <w:tcPr>
            <w:tcW w:w="1417" w:type="dxa"/>
            <w:shd w:val="clear" w:color="auto" w:fill="auto"/>
          </w:tcPr>
          <w:p w:rsidR="00C22AB2"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Title of Play</w:t>
            </w:r>
          </w:p>
        </w:tc>
        <w:tc>
          <w:tcPr>
            <w:tcW w:w="6521" w:type="dxa"/>
            <w:shd w:val="clear" w:color="auto" w:fill="auto"/>
          </w:tcPr>
          <w:p w:rsidR="00C22AB2"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 xml:space="preserve">Characters </w:t>
            </w:r>
          </w:p>
        </w:tc>
      </w:tr>
      <w:tr w:rsidR="00C22AB2" w:rsidRPr="00AB337C" w:rsidTr="004A3861">
        <w:tc>
          <w:tcPr>
            <w:tcW w:w="1276" w:type="dxa"/>
            <w:shd w:val="clear" w:color="auto" w:fill="auto"/>
          </w:tcPr>
          <w:p w:rsidR="00C22AB2"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 xml:space="preserve">J. C. deGraft </w:t>
            </w:r>
          </w:p>
        </w:tc>
        <w:tc>
          <w:tcPr>
            <w:tcW w:w="1417" w:type="dxa"/>
            <w:shd w:val="clear" w:color="auto" w:fill="auto"/>
          </w:tcPr>
          <w:p w:rsidR="004A525B"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 xml:space="preserve">Through a film </w:t>
            </w:r>
          </w:p>
          <w:p w:rsidR="00C22AB2"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 xml:space="preserve">Darkly </w:t>
            </w:r>
          </w:p>
        </w:tc>
        <w:tc>
          <w:tcPr>
            <w:tcW w:w="6521" w:type="dxa"/>
            <w:shd w:val="clear" w:color="auto" w:fill="auto"/>
          </w:tcPr>
          <w:p w:rsidR="004A525B"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 xml:space="preserve">Fenyinka. (Henry Wilson), Sewah, Addo Mensah, John, Adamu, Rebecca, Ofori and </w:t>
            </w:r>
          </w:p>
          <w:p w:rsidR="00C22AB2"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Janet.</w:t>
            </w:r>
          </w:p>
        </w:tc>
      </w:tr>
      <w:tr w:rsidR="00AB7337" w:rsidRPr="00AB337C" w:rsidTr="004A3861">
        <w:tc>
          <w:tcPr>
            <w:tcW w:w="1276" w:type="dxa"/>
            <w:shd w:val="clear" w:color="auto" w:fill="auto"/>
          </w:tcPr>
          <w:p w:rsidR="00AB7337" w:rsidRPr="00AB337C" w:rsidRDefault="00AB7337" w:rsidP="005F6949">
            <w:pPr>
              <w:spacing w:line="240" w:lineRule="auto"/>
              <w:ind w:right="-289"/>
              <w:jc w:val="left"/>
              <w:rPr>
                <w:rFonts w:ascii="Times New Roman" w:hAnsi="Times New Roman"/>
                <w:sz w:val="18"/>
                <w:szCs w:val="18"/>
                <w:lang w:val="en-GB"/>
              </w:rPr>
            </w:pPr>
            <w:r>
              <w:rPr>
                <w:rFonts w:ascii="Times New Roman" w:hAnsi="Times New Roman"/>
                <w:sz w:val="18"/>
                <w:szCs w:val="18"/>
                <w:lang w:val="en-GB"/>
              </w:rPr>
              <w:t>F. K Fiawoo</w:t>
            </w:r>
          </w:p>
        </w:tc>
        <w:tc>
          <w:tcPr>
            <w:tcW w:w="1417" w:type="dxa"/>
            <w:shd w:val="clear" w:color="auto" w:fill="auto"/>
          </w:tcPr>
          <w:p w:rsidR="00AB7337" w:rsidRDefault="00AB7337" w:rsidP="005F6949">
            <w:pPr>
              <w:spacing w:line="240" w:lineRule="auto"/>
              <w:ind w:right="-289"/>
              <w:jc w:val="left"/>
              <w:rPr>
                <w:rFonts w:ascii="Times New Roman" w:hAnsi="Times New Roman"/>
                <w:sz w:val="18"/>
                <w:szCs w:val="18"/>
                <w:lang w:val="en-GB"/>
              </w:rPr>
            </w:pPr>
            <w:r>
              <w:rPr>
                <w:rFonts w:ascii="Times New Roman" w:hAnsi="Times New Roman"/>
                <w:sz w:val="18"/>
                <w:szCs w:val="18"/>
                <w:lang w:val="en-GB"/>
              </w:rPr>
              <w:t xml:space="preserve">The Fifth </w:t>
            </w:r>
          </w:p>
          <w:p w:rsidR="00AB7337" w:rsidRPr="00AB337C" w:rsidRDefault="00AB7337" w:rsidP="005F6949">
            <w:pPr>
              <w:spacing w:line="240" w:lineRule="auto"/>
              <w:ind w:right="-289"/>
              <w:jc w:val="left"/>
              <w:rPr>
                <w:rFonts w:ascii="Times New Roman" w:hAnsi="Times New Roman"/>
                <w:sz w:val="18"/>
                <w:szCs w:val="18"/>
                <w:lang w:val="en-GB"/>
              </w:rPr>
            </w:pPr>
            <w:r>
              <w:rPr>
                <w:rFonts w:ascii="Times New Roman" w:hAnsi="Times New Roman"/>
                <w:sz w:val="18"/>
                <w:szCs w:val="18"/>
                <w:lang w:val="en-GB"/>
              </w:rPr>
              <w:t>Landing Stage</w:t>
            </w:r>
          </w:p>
        </w:tc>
        <w:tc>
          <w:tcPr>
            <w:tcW w:w="6521" w:type="dxa"/>
            <w:shd w:val="clear" w:color="auto" w:fill="auto"/>
          </w:tcPr>
          <w:p w:rsidR="00AB7337" w:rsidRDefault="00F65D0C" w:rsidP="005F6949">
            <w:pPr>
              <w:spacing w:line="240" w:lineRule="auto"/>
              <w:ind w:right="-289"/>
              <w:jc w:val="left"/>
              <w:rPr>
                <w:rFonts w:ascii="Times New Roman" w:hAnsi="Times New Roman"/>
                <w:sz w:val="18"/>
                <w:szCs w:val="18"/>
                <w:lang w:val="en-GB"/>
              </w:rPr>
            </w:pPr>
            <w:r>
              <w:rPr>
                <w:rFonts w:ascii="Times New Roman" w:hAnsi="Times New Roman"/>
                <w:sz w:val="18"/>
                <w:szCs w:val="18"/>
                <w:lang w:val="en-GB"/>
              </w:rPr>
              <w:t xml:space="preserve">Gbadago, Agbedada, Kumasi, Dzakpasu, Togbui Zanyido, Fudzikomele, Dzkunya, </w:t>
            </w:r>
          </w:p>
          <w:p w:rsidR="00F65D0C" w:rsidRPr="00AB337C" w:rsidRDefault="00F65D0C" w:rsidP="005F6949">
            <w:pPr>
              <w:spacing w:line="240" w:lineRule="auto"/>
              <w:ind w:right="-289"/>
              <w:jc w:val="left"/>
              <w:rPr>
                <w:rFonts w:ascii="Times New Roman" w:hAnsi="Times New Roman"/>
                <w:sz w:val="18"/>
                <w:szCs w:val="18"/>
                <w:lang w:val="en-GB"/>
              </w:rPr>
            </w:pPr>
            <w:r>
              <w:rPr>
                <w:rFonts w:ascii="Times New Roman" w:hAnsi="Times New Roman"/>
                <w:sz w:val="18"/>
                <w:szCs w:val="18"/>
                <w:lang w:val="en-GB"/>
              </w:rPr>
              <w:t>Ametamenya, Awadada, Kwawu, Ewi, John, William etc.</w:t>
            </w:r>
          </w:p>
        </w:tc>
      </w:tr>
      <w:tr w:rsidR="00C22AB2" w:rsidRPr="00AB337C" w:rsidTr="004A3861">
        <w:tc>
          <w:tcPr>
            <w:tcW w:w="1276" w:type="dxa"/>
            <w:shd w:val="clear" w:color="auto" w:fill="auto"/>
          </w:tcPr>
          <w:p w:rsidR="004A525B"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Mohammed</w:t>
            </w:r>
          </w:p>
          <w:p w:rsidR="00C22AB2"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 xml:space="preserve"> Ben Abdallah </w:t>
            </w:r>
          </w:p>
        </w:tc>
        <w:tc>
          <w:tcPr>
            <w:tcW w:w="1417" w:type="dxa"/>
            <w:shd w:val="clear" w:color="auto" w:fill="auto"/>
          </w:tcPr>
          <w:p w:rsidR="004A525B"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Verdict of</w:t>
            </w:r>
          </w:p>
          <w:p w:rsidR="004A525B"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 xml:space="preserve"> the </w:t>
            </w:r>
          </w:p>
          <w:p w:rsidR="00C22AB2"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Cobra</w:t>
            </w:r>
          </w:p>
        </w:tc>
        <w:tc>
          <w:tcPr>
            <w:tcW w:w="6521" w:type="dxa"/>
            <w:shd w:val="clear" w:color="auto" w:fill="auto"/>
          </w:tcPr>
          <w:p w:rsidR="004A525B"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 xml:space="preserve">The child (Nunyira), the Grandmother, the ‘Na’ (chief), the first twin, the second twin, </w:t>
            </w:r>
          </w:p>
          <w:p w:rsidR="00023603"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 xml:space="preserve">the Ewe Priest, Hight Priest of the Cobra, The cobra’s (drummer, xylophonist and </w:t>
            </w:r>
          </w:p>
          <w:p w:rsidR="00C22AB2"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flutist), the guards, Acolytes, Virgins, Dangers.</w:t>
            </w:r>
          </w:p>
        </w:tc>
      </w:tr>
      <w:tr w:rsidR="00C22AB2" w:rsidRPr="00AB337C" w:rsidTr="004A3861">
        <w:tc>
          <w:tcPr>
            <w:tcW w:w="1276" w:type="dxa"/>
            <w:shd w:val="clear" w:color="auto" w:fill="auto"/>
          </w:tcPr>
          <w:p w:rsidR="004A525B"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 xml:space="preserve">Mohammed </w:t>
            </w:r>
          </w:p>
          <w:p w:rsidR="00C22AB2"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Ben Abdallah</w:t>
            </w:r>
          </w:p>
        </w:tc>
        <w:tc>
          <w:tcPr>
            <w:tcW w:w="1417" w:type="dxa"/>
            <w:shd w:val="clear" w:color="auto" w:fill="auto"/>
          </w:tcPr>
          <w:p w:rsidR="004A525B"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 xml:space="preserve">Ananse and the </w:t>
            </w:r>
          </w:p>
          <w:p w:rsidR="00C22AB2"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Golden Drum</w:t>
            </w:r>
          </w:p>
        </w:tc>
        <w:tc>
          <w:tcPr>
            <w:tcW w:w="6521" w:type="dxa"/>
            <w:shd w:val="clear" w:color="auto" w:fill="auto"/>
          </w:tcPr>
          <w:p w:rsidR="004A525B"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 xml:space="preserve">Grandfather (the chief), kwaku (Kweku Ananse),Yaa, (Okonore Yaa), Grandmother </w:t>
            </w:r>
          </w:p>
          <w:p w:rsidR="00C22AB2"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(old witch), Kwasi (Ntikuma), Kwadwo (linguist), Kwame (the bird).</w:t>
            </w:r>
          </w:p>
        </w:tc>
      </w:tr>
      <w:tr w:rsidR="00C22AB2" w:rsidRPr="00AB337C" w:rsidTr="004A3861">
        <w:tc>
          <w:tcPr>
            <w:tcW w:w="1276" w:type="dxa"/>
            <w:shd w:val="clear" w:color="auto" w:fill="auto"/>
          </w:tcPr>
          <w:p w:rsidR="004A525B"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 xml:space="preserve">Ama Ata </w:t>
            </w:r>
          </w:p>
          <w:p w:rsidR="00C22AB2"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Aidoo</w:t>
            </w:r>
          </w:p>
        </w:tc>
        <w:tc>
          <w:tcPr>
            <w:tcW w:w="1417" w:type="dxa"/>
            <w:shd w:val="clear" w:color="auto" w:fill="auto"/>
          </w:tcPr>
          <w:p w:rsidR="00C22AB2"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 xml:space="preserve">Anowa </w:t>
            </w:r>
          </w:p>
        </w:tc>
        <w:tc>
          <w:tcPr>
            <w:tcW w:w="6521" w:type="dxa"/>
            <w:shd w:val="clear" w:color="auto" w:fill="auto"/>
          </w:tcPr>
          <w:p w:rsidR="00C22AB2"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Anowa, Kofi Ako, Badua, Boy and Girl (slaves) Osam, The-mouth-that-eats-salt-and-pepper, Panyin-na-Kakra.</w:t>
            </w:r>
          </w:p>
        </w:tc>
      </w:tr>
      <w:tr w:rsidR="00C22AB2" w:rsidRPr="00AB337C" w:rsidTr="004A3861">
        <w:tc>
          <w:tcPr>
            <w:tcW w:w="1276" w:type="dxa"/>
            <w:shd w:val="clear" w:color="auto" w:fill="auto"/>
          </w:tcPr>
          <w:p w:rsidR="004A525B"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 xml:space="preserve">Ama Ata </w:t>
            </w:r>
          </w:p>
          <w:p w:rsidR="00C22AB2"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 xml:space="preserve">Aidoo </w:t>
            </w:r>
          </w:p>
        </w:tc>
        <w:tc>
          <w:tcPr>
            <w:tcW w:w="1417" w:type="dxa"/>
            <w:shd w:val="clear" w:color="auto" w:fill="auto"/>
          </w:tcPr>
          <w:p w:rsidR="004A525B"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 xml:space="preserve">Dilemma of a </w:t>
            </w:r>
          </w:p>
          <w:p w:rsidR="00C22AB2"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Ghost</w:t>
            </w:r>
          </w:p>
        </w:tc>
        <w:tc>
          <w:tcPr>
            <w:tcW w:w="6521" w:type="dxa"/>
            <w:shd w:val="clear" w:color="auto" w:fill="auto"/>
          </w:tcPr>
          <w:p w:rsidR="004A525B"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 xml:space="preserve">Ato Yawson (Ebow), Eulalie Yawson, Monka, Nana, Akyere, Mansa, Petu, Akroma, </w:t>
            </w:r>
          </w:p>
          <w:p w:rsidR="00C22AB2"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Ist Woman, 2nd Woman, Boy, Girl.</w:t>
            </w:r>
          </w:p>
        </w:tc>
      </w:tr>
      <w:tr w:rsidR="00C22AB2" w:rsidRPr="00AB337C" w:rsidTr="004A3861">
        <w:tc>
          <w:tcPr>
            <w:tcW w:w="1276" w:type="dxa"/>
            <w:shd w:val="clear" w:color="auto" w:fill="auto"/>
          </w:tcPr>
          <w:p w:rsidR="004A525B"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 xml:space="preserve">Efua T. </w:t>
            </w:r>
          </w:p>
          <w:p w:rsidR="00C22AB2"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Sutherland</w:t>
            </w:r>
          </w:p>
        </w:tc>
        <w:tc>
          <w:tcPr>
            <w:tcW w:w="1417" w:type="dxa"/>
            <w:shd w:val="clear" w:color="auto" w:fill="auto"/>
          </w:tcPr>
          <w:p w:rsidR="00C22AB2"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Edufa</w:t>
            </w:r>
          </w:p>
        </w:tc>
        <w:tc>
          <w:tcPr>
            <w:tcW w:w="6521" w:type="dxa"/>
            <w:shd w:val="clear" w:color="auto" w:fill="auto"/>
          </w:tcPr>
          <w:p w:rsidR="00C22AB2"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Abena, Edufa, Seguwa, Ampomah, Kankam, Chorus of women, Senchi, Sam</w:t>
            </w:r>
            <w:r w:rsidR="00023603" w:rsidRPr="00AB337C">
              <w:rPr>
                <w:rFonts w:ascii="Times New Roman" w:hAnsi="Times New Roman"/>
                <w:sz w:val="18"/>
                <w:szCs w:val="18"/>
                <w:lang w:val="en-GB"/>
              </w:rPr>
              <w:t>.</w:t>
            </w:r>
            <w:r w:rsidRPr="00AB337C">
              <w:rPr>
                <w:rFonts w:ascii="Times New Roman" w:hAnsi="Times New Roman"/>
                <w:sz w:val="18"/>
                <w:szCs w:val="18"/>
                <w:lang w:val="en-GB"/>
              </w:rPr>
              <w:t xml:space="preserve"> </w:t>
            </w:r>
          </w:p>
        </w:tc>
      </w:tr>
      <w:tr w:rsidR="00C22AB2" w:rsidRPr="00AB337C" w:rsidTr="004A3861">
        <w:tc>
          <w:tcPr>
            <w:tcW w:w="1276" w:type="dxa"/>
            <w:shd w:val="clear" w:color="auto" w:fill="auto"/>
          </w:tcPr>
          <w:p w:rsidR="004A525B"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 xml:space="preserve">Efua T. </w:t>
            </w:r>
          </w:p>
          <w:p w:rsidR="00C22AB2"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 xml:space="preserve">Sutherland </w:t>
            </w:r>
          </w:p>
        </w:tc>
        <w:tc>
          <w:tcPr>
            <w:tcW w:w="1417" w:type="dxa"/>
            <w:shd w:val="clear" w:color="auto" w:fill="auto"/>
          </w:tcPr>
          <w:p w:rsidR="004A525B"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The Marriage of</w:t>
            </w:r>
          </w:p>
          <w:p w:rsidR="00C22AB2"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 xml:space="preserve"> Anansewa </w:t>
            </w:r>
          </w:p>
        </w:tc>
        <w:tc>
          <w:tcPr>
            <w:tcW w:w="6521" w:type="dxa"/>
            <w:shd w:val="clear" w:color="auto" w:fill="auto"/>
          </w:tcPr>
          <w:p w:rsidR="004A525B"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 xml:space="preserve">George Kweku Ananse, Anansewa, Christina, Aya, </w:t>
            </w:r>
            <w:r w:rsidR="00A92A3B" w:rsidRPr="00AB337C">
              <w:rPr>
                <w:rFonts w:ascii="Times New Roman" w:hAnsi="Times New Roman"/>
                <w:sz w:val="18"/>
                <w:szCs w:val="18"/>
                <w:lang w:val="en-GB"/>
              </w:rPr>
              <w:t xml:space="preserve">Ekuwa, </w:t>
            </w:r>
            <w:r w:rsidRPr="00AB337C">
              <w:rPr>
                <w:rFonts w:ascii="Times New Roman" w:hAnsi="Times New Roman"/>
                <w:sz w:val="18"/>
                <w:szCs w:val="18"/>
                <w:lang w:val="en-GB"/>
              </w:rPr>
              <w:t>Chie</w:t>
            </w:r>
            <w:r w:rsidR="00A92A3B" w:rsidRPr="00AB337C">
              <w:rPr>
                <w:rFonts w:ascii="Times New Roman" w:hAnsi="Times New Roman"/>
                <w:sz w:val="18"/>
                <w:szCs w:val="18"/>
                <w:lang w:val="en-GB"/>
              </w:rPr>
              <w:t xml:space="preserve">f who is chief, Chief </w:t>
            </w:r>
          </w:p>
          <w:p w:rsidR="00C22AB2" w:rsidRPr="00AB337C" w:rsidRDefault="00A92A3B"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of Sapase, Togbe Klu, Chief of Mines</w:t>
            </w:r>
            <w:r w:rsidR="00023603" w:rsidRPr="00AB337C">
              <w:rPr>
                <w:rFonts w:ascii="Times New Roman" w:hAnsi="Times New Roman"/>
                <w:sz w:val="18"/>
                <w:szCs w:val="18"/>
                <w:lang w:val="en-GB"/>
              </w:rPr>
              <w:t>.</w:t>
            </w:r>
            <w:r w:rsidR="00C22AB2" w:rsidRPr="00AB337C">
              <w:rPr>
                <w:rFonts w:ascii="Times New Roman" w:hAnsi="Times New Roman"/>
                <w:sz w:val="18"/>
                <w:szCs w:val="18"/>
                <w:lang w:val="en-GB"/>
              </w:rPr>
              <w:t xml:space="preserve"> </w:t>
            </w:r>
          </w:p>
        </w:tc>
      </w:tr>
      <w:tr w:rsidR="00C22AB2" w:rsidRPr="00AB337C" w:rsidTr="004A3861">
        <w:tc>
          <w:tcPr>
            <w:tcW w:w="1276" w:type="dxa"/>
            <w:shd w:val="clear" w:color="auto" w:fill="auto"/>
          </w:tcPr>
          <w:p w:rsidR="00C22AB2"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 xml:space="preserve">Kobina Sekyi </w:t>
            </w:r>
          </w:p>
        </w:tc>
        <w:tc>
          <w:tcPr>
            <w:tcW w:w="1417" w:type="dxa"/>
            <w:shd w:val="clear" w:color="auto" w:fill="auto"/>
          </w:tcPr>
          <w:p w:rsidR="00C22AB2"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 xml:space="preserve">The Blinkards </w:t>
            </w:r>
          </w:p>
        </w:tc>
        <w:tc>
          <w:tcPr>
            <w:tcW w:w="6521" w:type="dxa"/>
            <w:shd w:val="clear" w:color="auto" w:fill="auto"/>
          </w:tcPr>
          <w:p w:rsidR="004A525B"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Mr Borofosem (A Merchant), Mr. Borofosem (A Leader of Fashion), Mr Onyimdze</w:t>
            </w:r>
          </w:p>
          <w:p w:rsidR="004A525B"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 xml:space="preserve"> (A young barrister), Mr Tsiba (a cocoa magnet), Dr. Onwieye (a physician and </w:t>
            </w:r>
          </w:p>
          <w:p w:rsidR="004A525B"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 xml:space="preserve">Surgeon), Mr. Okadu (a young blood), Nyamekye (servant to Mr. Borofosem), </w:t>
            </w:r>
          </w:p>
          <w:p w:rsidR="00023603"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 xml:space="preserve">Half-crown, A Krooboy, (servant to Mr. Onyimdze), Miss Tsiba (Daughter of Mr Tsiba), Na Sompa (wife to Mr Tsiba and mother to Miss Tsiba), Nana Katawerwa ( Mother to </w:t>
            </w:r>
          </w:p>
          <w:p w:rsidR="00C22AB2" w:rsidRPr="00AB337C" w:rsidRDefault="00C22AB2" w:rsidP="005F6949">
            <w:pPr>
              <w:spacing w:line="240" w:lineRule="auto"/>
              <w:ind w:right="-289"/>
              <w:jc w:val="left"/>
              <w:rPr>
                <w:rFonts w:ascii="Times New Roman" w:hAnsi="Times New Roman"/>
                <w:sz w:val="18"/>
                <w:szCs w:val="18"/>
                <w:lang w:val="en-GB"/>
              </w:rPr>
            </w:pPr>
            <w:r w:rsidRPr="00AB337C">
              <w:rPr>
                <w:rFonts w:ascii="Times New Roman" w:hAnsi="Times New Roman"/>
                <w:sz w:val="18"/>
                <w:szCs w:val="18"/>
                <w:lang w:val="en-GB"/>
              </w:rPr>
              <w:t>Na Sompa) A Parson, Officers and Members of the ‘Cosmopolitan Club’, Some Ahyentarfo (Old and Young, Male and Female), Some Female Atamfurafo, An old fisherman, Two young fishermen, Some boys, A policeman, A Whiteman.</w:t>
            </w:r>
          </w:p>
        </w:tc>
      </w:tr>
    </w:tbl>
    <w:p w:rsidR="00012C01" w:rsidRPr="00AB337C" w:rsidRDefault="00012C01" w:rsidP="005F6949">
      <w:pPr>
        <w:spacing w:line="240" w:lineRule="auto"/>
        <w:ind w:right="-289"/>
        <w:jc w:val="center"/>
        <w:rPr>
          <w:rFonts w:ascii="Times New Roman" w:hAnsi="Times New Roman"/>
          <w:i/>
          <w:lang w:val="en-GB"/>
        </w:rPr>
      </w:pPr>
    </w:p>
    <w:p w:rsidR="001F1C01" w:rsidRPr="00AB337C" w:rsidRDefault="00012C01" w:rsidP="005F6949">
      <w:pPr>
        <w:spacing w:line="240" w:lineRule="auto"/>
        <w:ind w:right="-289"/>
        <w:jc w:val="center"/>
        <w:rPr>
          <w:rFonts w:ascii="Times New Roman" w:hAnsi="Times New Roman"/>
          <w:i/>
          <w:lang w:val="en-GB"/>
        </w:rPr>
      </w:pPr>
      <w:r w:rsidRPr="00AB337C">
        <w:rPr>
          <w:rFonts w:ascii="Times New Roman" w:hAnsi="Times New Roman"/>
          <w:i/>
          <w:lang w:val="en-GB"/>
        </w:rPr>
        <w:t>Table 2: the playwrights, their plays and names of characters</w:t>
      </w:r>
    </w:p>
    <w:p w:rsidR="00012C01" w:rsidRPr="00AB337C" w:rsidRDefault="00012C01" w:rsidP="005F6949">
      <w:pPr>
        <w:spacing w:line="240" w:lineRule="auto"/>
        <w:ind w:right="-289"/>
        <w:rPr>
          <w:rFonts w:ascii="Times New Roman" w:hAnsi="Times New Roman"/>
          <w:sz w:val="24"/>
          <w:szCs w:val="24"/>
          <w:lang w:val="en-GB"/>
        </w:rPr>
      </w:pPr>
    </w:p>
    <w:p w:rsidR="002E15DD" w:rsidRDefault="002E15DD" w:rsidP="005F6949">
      <w:pPr>
        <w:spacing w:line="240" w:lineRule="auto"/>
        <w:ind w:right="-289"/>
        <w:rPr>
          <w:rFonts w:ascii="Times New Roman" w:hAnsi="Times New Roman"/>
          <w:sz w:val="24"/>
          <w:szCs w:val="24"/>
          <w:lang w:val="en-GB"/>
        </w:rPr>
      </w:pPr>
      <w:r w:rsidRPr="00024459">
        <w:rPr>
          <w:rFonts w:ascii="Times New Roman" w:hAnsi="Times New Roman"/>
          <w:sz w:val="24"/>
          <w:szCs w:val="24"/>
          <w:lang w:val="en-GB"/>
        </w:rPr>
        <w:t>The use of English and Fante names as mentioned earlier in this paper is reflected</w:t>
      </w:r>
      <w:r w:rsidR="0097591D" w:rsidRPr="00024459">
        <w:rPr>
          <w:rFonts w:ascii="Times New Roman" w:hAnsi="Times New Roman"/>
          <w:sz w:val="24"/>
          <w:szCs w:val="24"/>
          <w:lang w:val="en-GB"/>
        </w:rPr>
        <w:t xml:space="preserve"> in</w:t>
      </w:r>
      <w:r w:rsidRPr="00024459">
        <w:rPr>
          <w:rFonts w:ascii="Times New Roman" w:hAnsi="Times New Roman"/>
          <w:sz w:val="24"/>
          <w:szCs w:val="24"/>
          <w:lang w:val="en-GB"/>
        </w:rPr>
        <w:t xml:space="preserve"> some plays which authors are from the Fante tribe.</w:t>
      </w:r>
      <w:r w:rsidRPr="00AB337C">
        <w:rPr>
          <w:rFonts w:ascii="Times New Roman" w:hAnsi="Times New Roman"/>
          <w:sz w:val="24"/>
          <w:szCs w:val="24"/>
          <w:lang w:val="en-GB"/>
        </w:rPr>
        <w:t xml:space="preserve"> Despite the acculturation of traditional naming and names, </w:t>
      </w:r>
      <w:r w:rsidR="00F940E2" w:rsidRPr="00AB337C">
        <w:rPr>
          <w:rFonts w:ascii="Times New Roman" w:hAnsi="Times New Roman"/>
          <w:sz w:val="24"/>
          <w:szCs w:val="24"/>
          <w:lang w:val="en-GB"/>
        </w:rPr>
        <w:t>traditionally</w:t>
      </w:r>
      <w:r w:rsidRPr="00AB337C">
        <w:rPr>
          <w:rFonts w:ascii="Times New Roman" w:hAnsi="Times New Roman"/>
          <w:sz w:val="24"/>
          <w:szCs w:val="24"/>
          <w:lang w:val="en-GB"/>
        </w:rPr>
        <w:t>, the local name 'fie-dzin' helped to identify ones family and which region or part of the region your name hailed from. Ama Ata Aidoo in The Dilemma of a Ghost captures an essence of this strongly Fanti-tainted quest:</w:t>
      </w:r>
    </w:p>
    <w:p w:rsidR="00977DD6" w:rsidRPr="00AB337C" w:rsidRDefault="00977DD6" w:rsidP="005F6949">
      <w:pPr>
        <w:spacing w:line="240" w:lineRule="auto"/>
        <w:ind w:right="-289"/>
        <w:rPr>
          <w:rFonts w:ascii="Times New Roman" w:hAnsi="Times New Roman"/>
          <w:sz w:val="24"/>
          <w:szCs w:val="24"/>
          <w:lang w:val="en-GB"/>
        </w:rPr>
      </w:pPr>
    </w:p>
    <w:p w:rsidR="002E15DD" w:rsidRPr="00AB337C" w:rsidRDefault="002E15DD" w:rsidP="005F6949">
      <w:pPr>
        <w:spacing w:line="240" w:lineRule="auto"/>
        <w:ind w:left="567" w:right="522"/>
        <w:contextualSpacing/>
        <w:rPr>
          <w:rFonts w:ascii="Times New Roman" w:hAnsi="Times New Roman"/>
          <w:lang w:val="en-GB"/>
        </w:rPr>
      </w:pPr>
      <w:r w:rsidRPr="00AB337C">
        <w:rPr>
          <w:rFonts w:ascii="Times New Roman" w:hAnsi="Times New Roman"/>
          <w:lang w:val="en-GB"/>
        </w:rPr>
        <w:t>ESI: Ato my son, who is your wife?</w:t>
      </w:r>
    </w:p>
    <w:p w:rsidR="002E15DD" w:rsidRPr="00AB337C" w:rsidRDefault="002E15DD" w:rsidP="005F6949">
      <w:pPr>
        <w:spacing w:line="240" w:lineRule="auto"/>
        <w:ind w:left="567" w:right="522"/>
        <w:contextualSpacing/>
        <w:rPr>
          <w:rFonts w:ascii="Times New Roman" w:hAnsi="Times New Roman"/>
          <w:lang w:val="en-GB"/>
        </w:rPr>
      </w:pPr>
      <w:r w:rsidRPr="00AB337C">
        <w:rPr>
          <w:rFonts w:ascii="Times New Roman" w:hAnsi="Times New Roman"/>
          <w:lang w:val="en-GB"/>
        </w:rPr>
        <w:t>ATO: (Quite embarrassed) Eulalie.</w:t>
      </w:r>
    </w:p>
    <w:p w:rsidR="002E15DD" w:rsidRPr="00AB337C" w:rsidRDefault="002E15DD" w:rsidP="005F6949">
      <w:pPr>
        <w:spacing w:line="240" w:lineRule="auto"/>
        <w:ind w:left="567" w:right="522"/>
        <w:contextualSpacing/>
        <w:rPr>
          <w:rFonts w:ascii="Times New Roman" w:hAnsi="Times New Roman"/>
          <w:lang w:val="en-GB"/>
        </w:rPr>
      </w:pPr>
      <w:r w:rsidRPr="00AB337C">
        <w:rPr>
          <w:rFonts w:ascii="Times New Roman" w:hAnsi="Times New Roman"/>
          <w:lang w:val="en-GB"/>
        </w:rPr>
        <w:t xml:space="preserve">MONKA: Ato, you know that some of us did not hear the school bell when it rang. </w:t>
      </w:r>
      <w:r w:rsidR="00712462">
        <w:rPr>
          <w:rFonts w:ascii="Times New Roman" w:hAnsi="Times New Roman"/>
          <w:lang w:val="en-GB"/>
        </w:rPr>
        <w:tab/>
      </w:r>
      <w:r w:rsidRPr="00AB337C">
        <w:rPr>
          <w:rFonts w:ascii="Times New Roman" w:hAnsi="Times New Roman"/>
          <w:lang w:val="en-GB"/>
        </w:rPr>
        <w:t xml:space="preserve">Therefore, we will not be able to say this name. This Uhuhu ... I want her real </w:t>
      </w:r>
      <w:r w:rsidR="002C0E0D" w:rsidRPr="00AB337C">
        <w:rPr>
          <w:rFonts w:ascii="Times New Roman" w:hAnsi="Times New Roman"/>
          <w:lang w:val="en-GB"/>
        </w:rPr>
        <w:tab/>
      </w:r>
      <w:r w:rsidR="002C0E0D" w:rsidRPr="00AB337C">
        <w:rPr>
          <w:rFonts w:ascii="Times New Roman" w:hAnsi="Times New Roman"/>
          <w:lang w:val="en-GB"/>
        </w:rPr>
        <w:tab/>
      </w:r>
      <w:r w:rsidRPr="00AB337C">
        <w:rPr>
          <w:rFonts w:ascii="Times New Roman" w:hAnsi="Times New Roman"/>
          <w:lang w:val="en-GB"/>
        </w:rPr>
        <w:t>name, my son.</w:t>
      </w:r>
    </w:p>
    <w:p w:rsidR="002E15DD" w:rsidRPr="00AB337C" w:rsidRDefault="002E15DD" w:rsidP="005F6949">
      <w:pPr>
        <w:spacing w:line="240" w:lineRule="auto"/>
        <w:ind w:left="567" w:right="522"/>
        <w:contextualSpacing/>
        <w:rPr>
          <w:rFonts w:ascii="Times New Roman" w:hAnsi="Times New Roman"/>
          <w:lang w:val="en-GB"/>
        </w:rPr>
      </w:pPr>
      <w:r w:rsidRPr="00AB337C">
        <w:rPr>
          <w:rFonts w:ascii="Times New Roman" w:hAnsi="Times New Roman"/>
          <w:lang w:val="en-GB"/>
        </w:rPr>
        <w:t>ATO: But Maami, this is her only name.</w:t>
      </w:r>
    </w:p>
    <w:p w:rsidR="002E15DD" w:rsidRPr="00AB337C" w:rsidRDefault="002E15DD" w:rsidP="005F6949">
      <w:pPr>
        <w:spacing w:line="240" w:lineRule="auto"/>
        <w:ind w:left="567" w:right="522"/>
        <w:contextualSpacing/>
        <w:rPr>
          <w:rFonts w:ascii="Times New Roman" w:hAnsi="Times New Roman"/>
          <w:lang w:val="en-GB"/>
        </w:rPr>
      </w:pPr>
      <w:r w:rsidRPr="00AB337C">
        <w:rPr>
          <w:rFonts w:ascii="Times New Roman" w:hAnsi="Times New Roman"/>
          <w:lang w:val="en-GB"/>
        </w:rPr>
        <w:t>MANSA: Our master, isn’t your wife ... eh ... Fanti? (11).</w:t>
      </w:r>
    </w:p>
    <w:p w:rsidR="002E15DD" w:rsidRPr="00AB337C" w:rsidRDefault="002E15DD" w:rsidP="005F6949">
      <w:pPr>
        <w:spacing w:line="240" w:lineRule="auto"/>
        <w:ind w:left="567" w:right="283"/>
        <w:rPr>
          <w:rFonts w:ascii="Times New Roman" w:hAnsi="Times New Roman"/>
          <w:lang w:val="en-GB"/>
        </w:rPr>
      </w:pPr>
    </w:p>
    <w:p w:rsidR="0068116A" w:rsidRDefault="007C6341" w:rsidP="005F6949">
      <w:pPr>
        <w:spacing w:line="240" w:lineRule="auto"/>
        <w:ind w:right="-289"/>
        <w:rPr>
          <w:rFonts w:ascii="Times New Roman" w:hAnsi="Times New Roman"/>
          <w:sz w:val="24"/>
          <w:szCs w:val="24"/>
          <w:lang w:val="en-GB"/>
        </w:rPr>
      </w:pPr>
      <w:r w:rsidRPr="00AB337C">
        <w:rPr>
          <w:rFonts w:ascii="Times New Roman" w:hAnsi="Times New Roman"/>
          <w:sz w:val="24"/>
          <w:szCs w:val="24"/>
          <w:lang w:val="en-GB"/>
        </w:rPr>
        <w:t xml:space="preserve">This trend is also evident </w:t>
      </w:r>
      <w:r w:rsidR="004A76BC" w:rsidRPr="00AB337C">
        <w:rPr>
          <w:rFonts w:ascii="Times New Roman" w:hAnsi="Times New Roman"/>
          <w:sz w:val="24"/>
          <w:szCs w:val="24"/>
          <w:lang w:val="en-GB"/>
        </w:rPr>
        <w:t>de</w:t>
      </w:r>
      <w:r w:rsidR="0097591D">
        <w:rPr>
          <w:rFonts w:ascii="Times New Roman" w:hAnsi="Times New Roman"/>
          <w:sz w:val="24"/>
          <w:szCs w:val="24"/>
          <w:lang w:val="en-GB"/>
        </w:rPr>
        <w:t xml:space="preserve"> </w:t>
      </w:r>
      <w:r w:rsidR="00914F1F" w:rsidRPr="00AB337C">
        <w:rPr>
          <w:rFonts w:ascii="Times New Roman" w:hAnsi="Times New Roman"/>
          <w:sz w:val="24"/>
          <w:szCs w:val="24"/>
          <w:lang w:val="en-GB"/>
        </w:rPr>
        <w:t xml:space="preserve">Graft’s </w:t>
      </w:r>
      <w:r w:rsidR="00914F1F" w:rsidRPr="00AB337C">
        <w:rPr>
          <w:rFonts w:ascii="Times New Roman" w:hAnsi="Times New Roman"/>
          <w:i/>
          <w:sz w:val="24"/>
          <w:szCs w:val="24"/>
          <w:lang w:val="en-GB"/>
        </w:rPr>
        <w:t>Through a Film Darkly</w:t>
      </w:r>
      <w:r w:rsidR="00914F1F" w:rsidRPr="00AB337C">
        <w:rPr>
          <w:rFonts w:ascii="Times New Roman" w:hAnsi="Times New Roman"/>
          <w:sz w:val="24"/>
          <w:szCs w:val="24"/>
          <w:lang w:val="en-GB"/>
        </w:rPr>
        <w:t>. As Fenyinka introduces hi</w:t>
      </w:r>
      <w:r w:rsidR="004A76BC" w:rsidRPr="00AB337C">
        <w:rPr>
          <w:rFonts w:ascii="Times New Roman" w:hAnsi="Times New Roman"/>
          <w:sz w:val="24"/>
          <w:szCs w:val="24"/>
          <w:lang w:val="en-GB"/>
        </w:rPr>
        <w:t xml:space="preserve">mself to the audience he says </w:t>
      </w:r>
      <w:r w:rsidR="0097591D">
        <w:rPr>
          <w:rFonts w:ascii="Times New Roman" w:hAnsi="Times New Roman"/>
          <w:sz w:val="24"/>
          <w:szCs w:val="24"/>
          <w:lang w:val="en-GB"/>
        </w:rPr>
        <w:t>“</w:t>
      </w:r>
      <w:r w:rsidR="00914F1F" w:rsidRPr="00AB337C">
        <w:rPr>
          <w:rFonts w:ascii="Times New Roman" w:hAnsi="Times New Roman"/>
          <w:sz w:val="24"/>
          <w:szCs w:val="24"/>
          <w:lang w:val="en-GB"/>
        </w:rPr>
        <w:t>My name is Fenyinka. That’s my Fante name. My English name, as you may put it, is Henry Wilso</w:t>
      </w:r>
      <w:r w:rsidR="0097591D">
        <w:rPr>
          <w:rFonts w:ascii="Times New Roman" w:hAnsi="Times New Roman"/>
          <w:sz w:val="24"/>
          <w:szCs w:val="24"/>
          <w:lang w:val="en-GB"/>
        </w:rPr>
        <w:t xml:space="preserve">n” </w:t>
      </w:r>
      <w:r w:rsidR="004A76BC" w:rsidRPr="00AB337C">
        <w:rPr>
          <w:rFonts w:ascii="Times New Roman" w:hAnsi="Times New Roman"/>
          <w:sz w:val="24"/>
          <w:szCs w:val="24"/>
          <w:lang w:val="en-GB"/>
        </w:rPr>
        <w:t>(1970:5)</w:t>
      </w:r>
      <w:r w:rsidRPr="00AB337C">
        <w:rPr>
          <w:rFonts w:ascii="Times New Roman" w:hAnsi="Times New Roman"/>
          <w:sz w:val="24"/>
          <w:szCs w:val="24"/>
          <w:lang w:val="en-GB"/>
        </w:rPr>
        <w:t>. If a name denotes a person's identity, then where does this character belong?</w:t>
      </w:r>
      <w:r w:rsidR="009F28DF" w:rsidRPr="00AB337C">
        <w:rPr>
          <w:rFonts w:ascii="Times New Roman" w:hAnsi="Times New Roman"/>
          <w:sz w:val="24"/>
          <w:szCs w:val="24"/>
          <w:lang w:val="en-GB"/>
        </w:rPr>
        <w:t xml:space="preserve"> </w:t>
      </w:r>
      <w:r w:rsidR="00456533" w:rsidRPr="00AB337C">
        <w:rPr>
          <w:rFonts w:ascii="Times New Roman" w:hAnsi="Times New Roman"/>
          <w:sz w:val="24"/>
          <w:szCs w:val="24"/>
          <w:lang w:val="en-GB"/>
        </w:rPr>
        <w:t xml:space="preserve">Is he a Fante or an Englishman? Or probably, as his wife is a British, he qualifies for dual citizenship. These are our </w:t>
      </w:r>
      <w:r w:rsidR="0097591D" w:rsidRPr="00AB337C">
        <w:rPr>
          <w:rFonts w:ascii="Times New Roman" w:hAnsi="Times New Roman"/>
          <w:sz w:val="24"/>
          <w:szCs w:val="24"/>
          <w:lang w:val="en-GB"/>
        </w:rPr>
        <w:t>speculations;</w:t>
      </w:r>
      <w:r w:rsidR="00456533" w:rsidRPr="00AB337C">
        <w:rPr>
          <w:rFonts w:ascii="Times New Roman" w:hAnsi="Times New Roman"/>
          <w:sz w:val="24"/>
          <w:szCs w:val="24"/>
          <w:lang w:val="en-GB"/>
        </w:rPr>
        <w:t xml:space="preserve"> the playwright does not project him so. </w:t>
      </w:r>
      <w:r w:rsidR="00914F1F" w:rsidRPr="00AB337C">
        <w:rPr>
          <w:rFonts w:ascii="Times New Roman" w:hAnsi="Times New Roman"/>
          <w:sz w:val="24"/>
          <w:szCs w:val="24"/>
          <w:lang w:val="en-GB"/>
        </w:rPr>
        <w:lastRenderedPageBreak/>
        <w:t>The other characters</w:t>
      </w:r>
      <w:r w:rsidR="005925BE" w:rsidRPr="00AB337C">
        <w:rPr>
          <w:rFonts w:ascii="Times New Roman" w:hAnsi="Times New Roman"/>
          <w:sz w:val="24"/>
          <w:szCs w:val="24"/>
          <w:lang w:val="en-GB"/>
        </w:rPr>
        <w:t xml:space="preserve"> in the play</w:t>
      </w:r>
      <w:r w:rsidR="00914F1F" w:rsidRPr="00AB337C">
        <w:rPr>
          <w:rFonts w:ascii="Times New Roman" w:hAnsi="Times New Roman"/>
          <w:sz w:val="24"/>
          <w:szCs w:val="24"/>
          <w:lang w:val="en-GB"/>
        </w:rPr>
        <w:t xml:space="preserve"> are</w:t>
      </w:r>
      <w:r w:rsidR="005925BE" w:rsidRPr="00AB337C">
        <w:rPr>
          <w:rFonts w:ascii="Times New Roman" w:hAnsi="Times New Roman"/>
          <w:sz w:val="24"/>
          <w:szCs w:val="24"/>
          <w:lang w:val="en-GB"/>
        </w:rPr>
        <w:t>:</w:t>
      </w:r>
      <w:r w:rsidR="00914F1F" w:rsidRPr="00AB337C">
        <w:rPr>
          <w:rFonts w:ascii="Times New Roman" w:hAnsi="Times New Roman"/>
          <w:sz w:val="24"/>
          <w:szCs w:val="24"/>
          <w:lang w:val="en-GB"/>
        </w:rPr>
        <w:t xml:space="preserve"> Sewah, Addo Mensah, John, Adamu</w:t>
      </w:r>
      <w:r w:rsidR="004A76BC" w:rsidRPr="00AB337C">
        <w:rPr>
          <w:rFonts w:ascii="Times New Roman" w:hAnsi="Times New Roman"/>
          <w:sz w:val="24"/>
          <w:szCs w:val="24"/>
          <w:lang w:val="en-GB"/>
        </w:rPr>
        <w:t>, Rebecca, Ofori and Janet. It is</w:t>
      </w:r>
      <w:r w:rsidR="00914F1F" w:rsidRPr="00AB337C">
        <w:rPr>
          <w:rFonts w:ascii="Times New Roman" w:hAnsi="Times New Roman"/>
          <w:sz w:val="24"/>
          <w:szCs w:val="24"/>
          <w:lang w:val="en-GB"/>
        </w:rPr>
        <w:t xml:space="preserve"> understandable </w:t>
      </w:r>
      <w:r w:rsidR="00BE451A" w:rsidRPr="00AB337C">
        <w:rPr>
          <w:rFonts w:ascii="Times New Roman" w:hAnsi="Times New Roman"/>
          <w:sz w:val="24"/>
          <w:szCs w:val="24"/>
          <w:lang w:val="en-GB"/>
        </w:rPr>
        <w:t xml:space="preserve">that </w:t>
      </w:r>
      <w:r w:rsidR="00914F1F" w:rsidRPr="00AB337C">
        <w:rPr>
          <w:rFonts w:ascii="Times New Roman" w:hAnsi="Times New Roman"/>
          <w:sz w:val="24"/>
          <w:szCs w:val="24"/>
          <w:lang w:val="en-GB"/>
        </w:rPr>
        <w:t xml:space="preserve">a </w:t>
      </w:r>
      <w:r w:rsidR="00BE451A" w:rsidRPr="00AB337C">
        <w:rPr>
          <w:rFonts w:ascii="Times New Roman" w:hAnsi="Times New Roman"/>
          <w:sz w:val="24"/>
          <w:szCs w:val="24"/>
          <w:lang w:val="en-GB"/>
        </w:rPr>
        <w:t xml:space="preserve">female </w:t>
      </w:r>
      <w:r w:rsidR="00914F1F" w:rsidRPr="00AB337C">
        <w:rPr>
          <w:rFonts w:ascii="Times New Roman" w:hAnsi="Times New Roman"/>
          <w:sz w:val="24"/>
          <w:szCs w:val="24"/>
          <w:lang w:val="en-GB"/>
        </w:rPr>
        <w:t xml:space="preserve">character </w:t>
      </w:r>
      <w:r w:rsidR="00BE451A" w:rsidRPr="00AB337C">
        <w:rPr>
          <w:rFonts w:ascii="Times New Roman" w:hAnsi="Times New Roman"/>
          <w:sz w:val="24"/>
          <w:szCs w:val="24"/>
          <w:lang w:val="en-GB"/>
        </w:rPr>
        <w:t>(of English origin)</w:t>
      </w:r>
      <w:r w:rsidR="00914F1F" w:rsidRPr="00AB337C">
        <w:rPr>
          <w:rFonts w:ascii="Times New Roman" w:hAnsi="Times New Roman"/>
          <w:sz w:val="24"/>
          <w:szCs w:val="24"/>
          <w:lang w:val="en-GB"/>
        </w:rPr>
        <w:t xml:space="preserve"> is named Janet, but John and Rebecca are </w:t>
      </w:r>
      <w:r w:rsidR="005925BE" w:rsidRPr="00AB337C">
        <w:rPr>
          <w:rFonts w:ascii="Times New Roman" w:hAnsi="Times New Roman"/>
          <w:sz w:val="24"/>
          <w:szCs w:val="24"/>
          <w:lang w:val="en-GB"/>
        </w:rPr>
        <w:t>indigenes</w:t>
      </w:r>
      <w:r w:rsidR="00914F1F" w:rsidRPr="00AB337C">
        <w:rPr>
          <w:rFonts w:ascii="Times New Roman" w:hAnsi="Times New Roman"/>
          <w:sz w:val="24"/>
          <w:szCs w:val="24"/>
          <w:lang w:val="en-GB"/>
        </w:rPr>
        <w:t>, yet they have European names</w:t>
      </w:r>
      <w:r w:rsidR="00FD76B7" w:rsidRPr="00AB337C">
        <w:rPr>
          <w:rFonts w:ascii="Times New Roman" w:hAnsi="Times New Roman"/>
          <w:sz w:val="24"/>
          <w:szCs w:val="24"/>
          <w:lang w:val="en-GB"/>
        </w:rPr>
        <w:t xml:space="preserve">. </w:t>
      </w:r>
      <w:r w:rsidR="004B563B" w:rsidRPr="00AB337C">
        <w:rPr>
          <w:rFonts w:ascii="Times New Roman" w:hAnsi="Times New Roman"/>
          <w:sz w:val="24"/>
          <w:szCs w:val="24"/>
          <w:lang w:val="en-GB"/>
        </w:rPr>
        <w:t>In</w:t>
      </w:r>
      <w:r w:rsidR="005925BE" w:rsidRPr="00AB337C">
        <w:rPr>
          <w:rFonts w:ascii="Times New Roman" w:hAnsi="Times New Roman"/>
          <w:sz w:val="24"/>
          <w:szCs w:val="24"/>
          <w:lang w:val="en-GB"/>
        </w:rPr>
        <w:t xml:space="preserve"> Mohammed Ben Abdallah’s </w:t>
      </w:r>
      <w:r w:rsidR="004B563B" w:rsidRPr="00AB337C">
        <w:rPr>
          <w:rFonts w:ascii="Times New Roman" w:hAnsi="Times New Roman"/>
          <w:sz w:val="24"/>
          <w:szCs w:val="24"/>
          <w:lang w:val="en-GB"/>
        </w:rPr>
        <w:t xml:space="preserve">play </w:t>
      </w:r>
      <w:r w:rsidR="004B563B" w:rsidRPr="00AB337C">
        <w:rPr>
          <w:rFonts w:ascii="Times New Roman" w:hAnsi="Times New Roman"/>
          <w:i/>
          <w:sz w:val="24"/>
          <w:szCs w:val="24"/>
          <w:lang w:val="en-GB"/>
        </w:rPr>
        <w:t>Verdict of the Cobra</w:t>
      </w:r>
      <w:r w:rsidR="004B563B" w:rsidRPr="00AB337C">
        <w:rPr>
          <w:rFonts w:ascii="Times New Roman" w:hAnsi="Times New Roman"/>
          <w:sz w:val="24"/>
          <w:szCs w:val="24"/>
          <w:lang w:val="en-GB"/>
        </w:rPr>
        <w:t xml:space="preserve">, </w:t>
      </w:r>
      <w:r w:rsidR="005925BE" w:rsidRPr="00AB337C">
        <w:rPr>
          <w:rFonts w:ascii="Times New Roman" w:hAnsi="Times New Roman"/>
          <w:sz w:val="24"/>
          <w:szCs w:val="24"/>
          <w:lang w:val="en-GB"/>
        </w:rPr>
        <w:t>he</w:t>
      </w:r>
      <w:r w:rsidR="004B563B" w:rsidRPr="00AB337C">
        <w:rPr>
          <w:rFonts w:ascii="Times New Roman" w:hAnsi="Times New Roman"/>
          <w:sz w:val="24"/>
          <w:szCs w:val="24"/>
          <w:lang w:val="en-GB"/>
        </w:rPr>
        <w:t xml:space="preserve"> uses </w:t>
      </w:r>
      <w:r w:rsidR="00E43CD1" w:rsidRPr="00AB337C">
        <w:rPr>
          <w:rFonts w:ascii="Times New Roman" w:hAnsi="Times New Roman"/>
          <w:sz w:val="24"/>
          <w:szCs w:val="24"/>
          <w:lang w:val="en-GB"/>
        </w:rPr>
        <w:t>mostly English</w:t>
      </w:r>
      <w:r w:rsidR="004B563B" w:rsidRPr="00AB337C">
        <w:rPr>
          <w:rFonts w:ascii="Times New Roman" w:hAnsi="Times New Roman"/>
          <w:sz w:val="24"/>
          <w:szCs w:val="24"/>
          <w:lang w:val="en-GB"/>
        </w:rPr>
        <w:t xml:space="preserve"> title names</w:t>
      </w:r>
      <w:r w:rsidR="00E43CD1" w:rsidRPr="00AB337C">
        <w:rPr>
          <w:rFonts w:ascii="Times New Roman" w:hAnsi="Times New Roman"/>
          <w:sz w:val="24"/>
          <w:szCs w:val="24"/>
          <w:lang w:val="en-GB"/>
        </w:rPr>
        <w:t xml:space="preserve"> rather than local names</w:t>
      </w:r>
      <w:r w:rsidR="004A76BC" w:rsidRPr="00AB337C">
        <w:rPr>
          <w:rFonts w:ascii="Times New Roman" w:hAnsi="Times New Roman"/>
          <w:sz w:val="24"/>
          <w:szCs w:val="24"/>
          <w:lang w:val="en-GB"/>
        </w:rPr>
        <w:t xml:space="preserve"> or titles</w:t>
      </w:r>
      <w:r w:rsidR="00E43CD1" w:rsidRPr="00AB337C">
        <w:rPr>
          <w:rFonts w:ascii="Times New Roman" w:hAnsi="Times New Roman"/>
          <w:sz w:val="24"/>
          <w:szCs w:val="24"/>
          <w:lang w:val="en-GB"/>
        </w:rPr>
        <w:t xml:space="preserve"> save in the case of </w:t>
      </w:r>
      <w:r w:rsidR="004A76BC" w:rsidRPr="00AB337C">
        <w:rPr>
          <w:rFonts w:ascii="Times New Roman" w:hAnsi="Times New Roman"/>
          <w:sz w:val="24"/>
          <w:szCs w:val="24"/>
          <w:lang w:val="en-GB"/>
        </w:rPr>
        <w:t>‘</w:t>
      </w:r>
      <w:r w:rsidR="004B563B" w:rsidRPr="00AB337C">
        <w:rPr>
          <w:rFonts w:ascii="Times New Roman" w:hAnsi="Times New Roman"/>
          <w:sz w:val="24"/>
          <w:szCs w:val="24"/>
          <w:lang w:val="en-GB"/>
        </w:rPr>
        <w:t>The child</w:t>
      </w:r>
      <w:r w:rsidR="004A76BC" w:rsidRPr="00AB337C">
        <w:rPr>
          <w:rFonts w:ascii="Times New Roman" w:hAnsi="Times New Roman"/>
          <w:sz w:val="24"/>
          <w:szCs w:val="24"/>
          <w:lang w:val="en-GB"/>
        </w:rPr>
        <w:t>’</w:t>
      </w:r>
      <w:r w:rsidR="00456533" w:rsidRPr="00AB337C">
        <w:rPr>
          <w:rFonts w:ascii="Times New Roman" w:hAnsi="Times New Roman"/>
          <w:sz w:val="24"/>
          <w:szCs w:val="24"/>
          <w:lang w:val="en-GB"/>
        </w:rPr>
        <w:t xml:space="preserve"> who </w:t>
      </w:r>
      <w:r w:rsidR="00794504" w:rsidRPr="00AB337C">
        <w:rPr>
          <w:rFonts w:ascii="Times New Roman" w:hAnsi="Times New Roman"/>
          <w:sz w:val="24"/>
          <w:szCs w:val="24"/>
          <w:lang w:val="en-GB"/>
        </w:rPr>
        <w:t xml:space="preserve">the grandmother calls </w:t>
      </w:r>
      <w:r w:rsidR="00456533" w:rsidRPr="00AB337C">
        <w:rPr>
          <w:rFonts w:ascii="Times New Roman" w:hAnsi="Times New Roman"/>
          <w:sz w:val="24"/>
          <w:szCs w:val="24"/>
          <w:lang w:val="en-GB"/>
        </w:rPr>
        <w:t>Nunyira</w:t>
      </w:r>
      <w:r w:rsidR="004A76BC" w:rsidRPr="00AB337C">
        <w:rPr>
          <w:rFonts w:ascii="Times New Roman" w:hAnsi="Times New Roman"/>
          <w:sz w:val="24"/>
          <w:szCs w:val="24"/>
          <w:lang w:val="en-GB"/>
        </w:rPr>
        <w:t xml:space="preserve"> (see table 2). </w:t>
      </w:r>
      <w:r w:rsidR="009407F2" w:rsidRPr="00AB337C">
        <w:rPr>
          <w:rFonts w:ascii="Times New Roman" w:hAnsi="Times New Roman"/>
          <w:sz w:val="24"/>
          <w:szCs w:val="24"/>
          <w:lang w:val="en-GB"/>
        </w:rPr>
        <w:t xml:space="preserve">In the ensuing dialogue from </w:t>
      </w:r>
      <w:r w:rsidR="009407F2" w:rsidRPr="00AB337C">
        <w:rPr>
          <w:rFonts w:ascii="Times New Roman" w:hAnsi="Times New Roman"/>
          <w:i/>
          <w:sz w:val="24"/>
          <w:szCs w:val="24"/>
          <w:lang w:val="en-GB"/>
        </w:rPr>
        <w:t>Verdict of the Cobra</w:t>
      </w:r>
      <w:r w:rsidR="009407F2" w:rsidRPr="00AB337C">
        <w:rPr>
          <w:rFonts w:ascii="Times New Roman" w:hAnsi="Times New Roman"/>
          <w:sz w:val="24"/>
          <w:szCs w:val="24"/>
          <w:lang w:val="en-GB"/>
        </w:rPr>
        <w:t xml:space="preserve"> the ‘child’ uses both local and English titles for the old lady. </w:t>
      </w:r>
    </w:p>
    <w:p w:rsidR="0068116A" w:rsidRPr="00AB337C" w:rsidRDefault="0068116A" w:rsidP="005F6949">
      <w:pPr>
        <w:spacing w:line="240" w:lineRule="auto"/>
        <w:ind w:right="-289"/>
        <w:rPr>
          <w:rFonts w:ascii="Times New Roman" w:hAnsi="Times New Roman"/>
          <w:sz w:val="24"/>
          <w:szCs w:val="24"/>
          <w:lang w:val="en-GB"/>
        </w:rPr>
      </w:pPr>
    </w:p>
    <w:p w:rsidR="00FD76B7" w:rsidRPr="00AB337C" w:rsidRDefault="00FD76B7" w:rsidP="005F6949">
      <w:pPr>
        <w:tabs>
          <w:tab w:val="left" w:pos="8647"/>
        </w:tabs>
        <w:spacing w:line="240" w:lineRule="auto"/>
        <w:ind w:left="567" w:right="238"/>
        <w:rPr>
          <w:rFonts w:ascii="Times New Roman" w:hAnsi="Times New Roman"/>
          <w:lang w:val="en-GB"/>
        </w:rPr>
      </w:pPr>
      <w:r w:rsidRPr="00AB337C">
        <w:rPr>
          <w:rFonts w:ascii="Times New Roman" w:hAnsi="Times New Roman"/>
          <w:lang w:val="en-GB"/>
        </w:rPr>
        <w:t xml:space="preserve">Child: The dream, Nana, I dreamt the dream again. </w:t>
      </w:r>
    </w:p>
    <w:p w:rsidR="00FD76B7" w:rsidRPr="00AB337C" w:rsidRDefault="00A702CF" w:rsidP="005F6949">
      <w:pPr>
        <w:tabs>
          <w:tab w:val="left" w:pos="8647"/>
        </w:tabs>
        <w:spacing w:line="240" w:lineRule="auto"/>
        <w:ind w:left="567" w:right="238"/>
        <w:rPr>
          <w:rFonts w:ascii="Times New Roman" w:hAnsi="Times New Roman"/>
          <w:lang w:val="en-GB"/>
        </w:rPr>
      </w:pPr>
      <w:r w:rsidRPr="00AB337C">
        <w:rPr>
          <w:rFonts w:ascii="Times New Roman" w:hAnsi="Times New Roman"/>
          <w:lang w:val="en-GB"/>
        </w:rPr>
        <w:t>Grandmother: What dream</w:t>
      </w:r>
      <w:r w:rsidR="00FD76B7" w:rsidRPr="00AB337C">
        <w:rPr>
          <w:rFonts w:ascii="Times New Roman" w:hAnsi="Times New Roman"/>
          <w:lang w:val="en-GB"/>
        </w:rPr>
        <w:t>…</w:t>
      </w:r>
      <w:r w:rsidR="00AD7970" w:rsidRPr="00AB337C">
        <w:rPr>
          <w:rFonts w:ascii="Times New Roman" w:hAnsi="Times New Roman"/>
          <w:lang w:val="en-GB"/>
        </w:rPr>
        <w:t>?</w:t>
      </w:r>
    </w:p>
    <w:p w:rsidR="00FD76B7" w:rsidRPr="00AB337C" w:rsidRDefault="00FD76B7" w:rsidP="005F6949">
      <w:pPr>
        <w:tabs>
          <w:tab w:val="left" w:pos="8647"/>
        </w:tabs>
        <w:spacing w:line="240" w:lineRule="auto"/>
        <w:ind w:left="567" w:right="238"/>
        <w:rPr>
          <w:rFonts w:ascii="Times New Roman" w:hAnsi="Times New Roman"/>
          <w:lang w:val="en-GB"/>
        </w:rPr>
      </w:pPr>
      <w:r w:rsidRPr="00AB337C">
        <w:rPr>
          <w:rFonts w:ascii="Times New Roman" w:hAnsi="Times New Roman"/>
          <w:lang w:val="en-GB"/>
        </w:rPr>
        <w:t xml:space="preserve">Child: Look grandmother, look! They have come! They have come to hear my dream. </w:t>
      </w:r>
    </w:p>
    <w:p w:rsidR="00FD76B7" w:rsidRPr="00AB337C" w:rsidRDefault="00FD76B7" w:rsidP="005F6949">
      <w:pPr>
        <w:tabs>
          <w:tab w:val="left" w:pos="8647"/>
        </w:tabs>
        <w:spacing w:line="240" w:lineRule="auto"/>
        <w:ind w:left="567" w:right="238"/>
        <w:rPr>
          <w:rFonts w:ascii="Times New Roman" w:hAnsi="Times New Roman"/>
          <w:lang w:val="en-GB"/>
        </w:rPr>
      </w:pPr>
      <w:r w:rsidRPr="00AB337C">
        <w:rPr>
          <w:rFonts w:ascii="Times New Roman" w:hAnsi="Times New Roman"/>
          <w:lang w:val="en-GB"/>
        </w:rPr>
        <w:t>Grandmother: Who have come? What dream?</w:t>
      </w:r>
    </w:p>
    <w:p w:rsidR="00FD76B7" w:rsidRPr="00AB337C" w:rsidRDefault="0097591D" w:rsidP="005F6949">
      <w:pPr>
        <w:tabs>
          <w:tab w:val="left" w:pos="8647"/>
        </w:tabs>
        <w:spacing w:line="240" w:lineRule="auto"/>
        <w:ind w:left="567" w:right="238"/>
        <w:rPr>
          <w:rFonts w:ascii="Times New Roman" w:hAnsi="Times New Roman"/>
          <w:lang w:val="en-GB"/>
        </w:rPr>
      </w:pPr>
      <w:r>
        <w:rPr>
          <w:rFonts w:ascii="Times New Roman" w:hAnsi="Times New Roman"/>
          <w:lang w:val="en-GB"/>
        </w:rPr>
        <w:t>Child:</w:t>
      </w:r>
      <w:r w:rsidR="00FD76B7" w:rsidRPr="00AB337C">
        <w:rPr>
          <w:rFonts w:ascii="Times New Roman" w:hAnsi="Times New Roman"/>
          <w:lang w:val="en-GB"/>
        </w:rPr>
        <w:t xml:space="preserve"> The dream, Nana. The dream of the story.</w:t>
      </w:r>
    </w:p>
    <w:p w:rsidR="001A166A" w:rsidRPr="00AB337C" w:rsidRDefault="001A166A" w:rsidP="005F6949">
      <w:pPr>
        <w:tabs>
          <w:tab w:val="left" w:pos="8647"/>
        </w:tabs>
        <w:spacing w:line="240" w:lineRule="auto"/>
        <w:ind w:left="567" w:right="238"/>
        <w:rPr>
          <w:rFonts w:ascii="Times New Roman" w:hAnsi="Times New Roman"/>
          <w:lang w:val="en-GB"/>
        </w:rPr>
      </w:pPr>
      <w:r w:rsidRPr="00AB337C">
        <w:rPr>
          <w:rFonts w:ascii="Times New Roman" w:hAnsi="Times New Roman"/>
          <w:lang w:val="en-GB"/>
        </w:rPr>
        <w:t>Grandmother: But I have told it many times, my child. People are tired of it.</w:t>
      </w:r>
    </w:p>
    <w:p w:rsidR="001A166A" w:rsidRPr="00AB337C" w:rsidRDefault="001A166A" w:rsidP="005F6949">
      <w:pPr>
        <w:tabs>
          <w:tab w:val="left" w:pos="8647"/>
        </w:tabs>
        <w:spacing w:line="240" w:lineRule="auto"/>
        <w:ind w:left="567" w:right="238"/>
        <w:rPr>
          <w:rFonts w:ascii="Times New Roman" w:hAnsi="Times New Roman"/>
          <w:lang w:val="en-GB"/>
        </w:rPr>
      </w:pPr>
      <w:r w:rsidRPr="00AB337C">
        <w:rPr>
          <w:rFonts w:ascii="Times New Roman" w:hAnsi="Times New Roman"/>
          <w:lang w:val="en-GB"/>
        </w:rPr>
        <w:t>Child: P</w:t>
      </w:r>
      <w:r w:rsidR="002A4806" w:rsidRPr="00AB337C">
        <w:rPr>
          <w:rFonts w:ascii="Times New Roman" w:hAnsi="Times New Roman"/>
          <w:lang w:val="en-GB"/>
        </w:rPr>
        <w:t>lease, Nana. Just one more time</w:t>
      </w:r>
      <w:r w:rsidRPr="00AB337C">
        <w:rPr>
          <w:rFonts w:ascii="Times New Roman" w:hAnsi="Times New Roman"/>
          <w:lang w:val="en-GB"/>
        </w:rPr>
        <w:t xml:space="preserve"> Nana. The last time, please.</w:t>
      </w:r>
    </w:p>
    <w:p w:rsidR="001A166A" w:rsidRPr="00AB337C" w:rsidRDefault="001A166A" w:rsidP="005F6949">
      <w:pPr>
        <w:tabs>
          <w:tab w:val="left" w:pos="8647"/>
        </w:tabs>
        <w:spacing w:line="240" w:lineRule="auto"/>
        <w:ind w:left="567" w:right="238"/>
        <w:rPr>
          <w:rFonts w:ascii="Times New Roman" w:hAnsi="Times New Roman"/>
          <w:lang w:val="en-GB"/>
        </w:rPr>
      </w:pPr>
      <w:r w:rsidRPr="00AB337C">
        <w:rPr>
          <w:rFonts w:ascii="Times New Roman" w:hAnsi="Times New Roman"/>
          <w:lang w:val="en-GB"/>
        </w:rPr>
        <w:t>Grandmother: Oi! What am I seeing today? (Eyes roll up towards heaven)</w:t>
      </w:r>
      <w:r w:rsidR="00A71E12" w:rsidRPr="00AB337C">
        <w:rPr>
          <w:rFonts w:ascii="Times New Roman" w:hAnsi="Times New Roman"/>
          <w:lang w:val="en-GB"/>
        </w:rPr>
        <w:t>.</w:t>
      </w:r>
    </w:p>
    <w:p w:rsidR="001A166A" w:rsidRPr="00AB337C" w:rsidRDefault="001A166A" w:rsidP="005F6949">
      <w:pPr>
        <w:tabs>
          <w:tab w:val="left" w:pos="8647"/>
        </w:tabs>
        <w:spacing w:line="240" w:lineRule="auto"/>
        <w:ind w:left="567" w:right="238"/>
        <w:rPr>
          <w:rFonts w:ascii="Times New Roman" w:hAnsi="Times New Roman"/>
          <w:lang w:val="en-GB"/>
        </w:rPr>
      </w:pPr>
      <w:r w:rsidRPr="00AB337C">
        <w:rPr>
          <w:rFonts w:ascii="Times New Roman" w:hAnsi="Times New Roman"/>
          <w:lang w:val="en-GB"/>
        </w:rPr>
        <w:t>Child: Please, Grandmothe</w:t>
      </w:r>
      <w:r w:rsidR="00A4191B" w:rsidRPr="00AB337C">
        <w:rPr>
          <w:rFonts w:ascii="Times New Roman" w:hAnsi="Times New Roman"/>
          <w:lang w:val="en-GB"/>
        </w:rPr>
        <w:t xml:space="preserve">r … before they get up and go. </w:t>
      </w:r>
    </w:p>
    <w:p w:rsidR="001A166A" w:rsidRPr="00AB337C" w:rsidRDefault="001A166A" w:rsidP="005F6949">
      <w:pPr>
        <w:spacing w:line="240" w:lineRule="auto"/>
        <w:ind w:right="-289"/>
        <w:rPr>
          <w:rFonts w:ascii="Times New Roman" w:hAnsi="Times New Roman"/>
          <w:sz w:val="24"/>
          <w:szCs w:val="24"/>
          <w:lang w:val="en-GB"/>
        </w:rPr>
      </w:pPr>
    </w:p>
    <w:p w:rsidR="00D71B10" w:rsidRDefault="00556E87" w:rsidP="005F6949">
      <w:pPr>
        <w:spacing w:line="240" w:lineRule="auto"/>
        <w:ind w:right="-289"/>
        <w:rPr>
          <w:rFonts w:ascii="Times New Roman" w:hAnsi="Times New Roman"/>
          <w:sz w:val="24"/>
          <w:szCs w:val="24"/>
          <w:lang w:val="en-GB"/>
        </w:rPr>
      </w:pPr>
      <w:r w:rsidRPr="00AB337C">
        <w:rPr>
          <w:rFonts w:ascii="Times New Roman" w:hAnsi="Times New Roman"/>
          <w:sz w:val="24"/>
          <w:szCs w:val="24"/>
          <w:lang w:val="en-GB"/>
        </w:rPr>
        <w:t xml:space="preserve">Although, the play is set in the Northern Region of Ghana, </w:t>
      </w:r>
      <w:r w:rsidR="00611E63" w:rsidRPr="00AB337C">
        <w:rPr>
          <w:rFonts w:ascii="Times New Roman" w:hAnsi="Times New Roman"/>
          <w:sz w:val="24"/>
          <w:szCs w:val="24"/>
          <w:lang w:val="en-GB"/>
        </w:rPr>
        <w:t>the</w:t>
      </w:r>
      <w:r w:rsidRPr="00AB337C">
        <w:rPr>
          <w:rFonts w:ascii="Times New Roman" w:hAnsi="Times New Roman"/>
          <w:sz w:val="24"/>
          <w:szCs w:val="24"/>
          <w:lang w:val="en-GB"/>
        </w:rPr>
        <w:t xml:space="preserve"> playwright, with his intent of abibigoro, in which he attempts to integrate other African cultures in his writing, is </w:t>
      </w:r>
      <w:r w:rsidR="00794504" w:rsidRPr="00AB337C">
        <w:rPr>
          <w:rFonts w:ascii="Times New Roman" w:hAnsi="Times New Roman"/>
          <w:sz w:val="24"/>
          <w:szCs w:val="24"/>
          <w:lang w:val="en-GB"/>
        </w:rPr>
        <w:t xml:space="preserve">probably </w:t>
      </w:r>
      <w:r w:rsidRPr="00AB337C">
        <w:rPr>
          <w:rFonts w:ascii="Times New Roman" w:hAnsi="Times New Roman"/>
          <w:sz w:val="24"/>
          <w:szCs w:val="24"/>
          <w:lang w:val="en-GB"/>
        </w:rPr>
        <w:t>teaching his audience/readers</w:t>
      </w:r>
      <w:r w:rsidR="00611E63" w:rsidRPr="00AB337C">
        <w:rPr>
          <w:rFonts w:ascii="Times New Roman" w:hAnsi="Times New Roman"/>
          <w:sz w:val="24"/>
          <w:szCs w:val="24"/>
          <w:lang w:val="en-GB"/>
        </w:rPr>
        <w:t xml:space="preserve"> the Aka</w:t>
      </w:r>
      <w:r w:rsidRPr="00AB337C">
        <w:rPr>
          <w:rFonts w:ascii="Times New Roman" w:hAnsi="Times New Roman"/>
          <w:sz w:val="24"/>
          <w:szCs w:val="24"/>
          <w:lang w:val="en-GB"/>
        </w:rPr>
        <w:t>n equivalent of grandmother. But it is worth noting that</w:t>
      </w:r>
      <w:r w:rsidR="00611E63" w:rsidRPr="00AB337C">
        <w:rPr>
          <w:rFonts w:ascii="Times New Roman" w:hAnsi="Times New Roman"/>
          <w:sz w:val="24"/>
          <w:szCs w:val="24"/>
          <w:lang w:val="en-GB"/>
        </w:rPr>
        <w:t xml:space="preserve"> the use of </w:t>
      </w:r>
      <w:r w:rsidRPr="00AB337C">
        <w:rPr>
          <w:rFonts w:ascii="Times New Roman" w:hAnsi="Times New Roman"/>
          <w:sz w:val="24"/>
          <w:szCs w:val="24"/>
          <w:lang w:val="en-GB"/>
        </w:rPr>
        <w:t>Grandmother and Nana</w:t>
      </w:r>
      <w:r w:rsidR="00611E63" w:rsidRPr="00AB337C">
        <w:rPr>
          <w:rFonts w:ascii="Times New Roman" w:hAnsi="Times New Roman"/>
          <w:sz w:val="24"/>
          <w:szCs w:val="24"/>
          <w:lang w:val="en-GB"/>
        </w:rPr>
        <w:t xml:space="preserve"> interchangeably is very typical of the Fantes who were greatly influenced by the colonizers. </w:t>
      </w:r>
      <w:r w:rsidR="00024459">
        <w:rPr>
          <w:rFonts w:ascii="Times New Roman" w:hAnsi="Times New Roman"/>
          <w:sz w:val="24"/>
          <w:szCs w:val="24"/>
          <w:lang w:val="en-GB"/>
        </w:rPr>
        <w:t>Again, i</w:t>
      </w:r>
      <w:r w:rsidR="009407F2" w:rsidRPr="00AB337C">
        <w:rPr>
          <w:rFonts w:ascii="Times New Roman" w:hAnsi="Times New Roman"/>
          <w:sz w:val="24"/>
          <w:szCs w:val="24"/>
          <w:lang w:val="en-GB"/>
        </w:rPr>
        <w:t xml:space="preserve">n his </w:t>
      </w:r>
      <w:r w:rsidR="004B563B" w:rsidRPr="00AB337C">
        <w:rPr>
          <w:rFonts w:ascii="Times New Roman" w:hAnsi="Times New Roman"/>
          <w:i/>
          <w:sz w:val="24"/>
          <w:szCs w:val="24"/>
          <w:lang w:val="en-GB"/>
        </w:rPr>
        <w:t>Ananse and the Golden Drum</w:t>
      </w:r>
      <w:r w:rsidR="009407F2" w:rsidRPr="00AB337C">
        <w:rPr>
          <w:rFonts w:ascii="Times New Roman" w:hAnsi="Times New Roman"/>
          <w:sz w:val="24"/>
          <w:szCs w:val="24"/>
          <w:lang w:val="en-GB"/>
        </w:rPr>
        <w:t>, Abdallah gives</w:t>
      </w:r>
      <w:r w:rsidR="00024459">
        <w:rPr>
          <w:rFonts w:ascii="Times New Roman" w:hAnsi="Times New Roman"/>
          <w:sz w:val="24"/>
          <w:szCs w:val="24"/>
          <w:lang w:val="en-GB"/>
        </w:rPr>
        <w:t xml:space="preserve"> his characters</w:t>
      </w:r>
      <w:r w:rsidR="009407F2" w:rsidRPr="00AB337C">
        <w:rPr>
          <w:rFonts w:ascii="Times New Roman" w:hAnsi="Times New Roman"/>
          <w:sz w:val="24"/>
          <w:szCs w:val="24"/>
          <w:lang w:val="en-GB"/>
        </w:rPr>
        <w:t xml:space="preserve"> actual names save </w:t>
      </w:r>
      <w:r w:rsidR="00EA6564" w:rsidRPr="00AB337C">
        <w:rPr>
          <w:rFonts w:ascii="Times New Roman" w:hAnsi="Times New Roman"/>
          <w:sz w:val="24"/>
          <w:szCs w:val="24"/>
          <w:lang w:val="en-GB"/>
        </w:rPr>
        <w:t xml:space="preserve">for </w:t>
      </w:r>
      <w:r w:rsidR="00A4191B" w:rsidRPr="00AB337C">
        <w:rPr>
          <w:rFonts w:ascii="Times New Roman" w:hAnsi="Times New Roman"/>
          <w:sz w:val="24"/>
          <w:szCs w:val="24"/>
          <w:lang w:val="en-GB"/>
        </w:rPr>
        <w:t xml:space="preserve">two English </w:t>
      </w:r>
      <w:r w:rsidR="0097591D" w:rsidRPr="00AB337C">
        <w:rPr>
          <w:rFonts w:ascii="Times New Roman" w:hAnsi="Times New Roman"/>
          <w:sz w:val="24"/>
          <w:szCs w:val="24"/>
          <w:lang w:val="en-GB"/>
        </w:rPr>
        <w:t>titles ‘Grandfather’</w:t>
      </w:r>
      <w:r w:rsidR="009407F2" w:rsidRPr="00AB337C">
        <w:rPr>
          <w:rFonts w:ascii="Times New Roman" w:hAnsi="Times New Roman"/>
          <w:sz w:val="24"/>
          <w:szCs w:val="24"/>
          <w:lang w:val="en-GB"/>
        </w:rPr>
        <w:t xml:space="preserve"> and ‘Grandmother’</w:t>
      </w:r>
      <w:r w:rsidR="00EA6564" w:rsidRPr="00AB337C">
        <w:rPr>
          <w:rFonts w:ascii="Times New Roman" w:hAnsi="Times New Roman"/>
          <w:sz w:val="24"/>
          <w:szCs w:val="24"/>
          <w:lang w:val="en-GB"/>
        </w:rPr>
        <w:t xml:space="preserve">. </w:t>
      </w:r>
      <w:r w:rsidR="00024459">
        <w:rPr>
          <w:rFonts w:ascii="Times New Roman" w:hAnsi="Times New Roman"/>
          <w:sz w:val="24"/>
          <w:szCs w:val="24"/>
          <w:lang w:val="en-GB"/>
        </w:rPr>
        <w:t>I</w:t>
      </w:r>
      <w:r w:rsidR="00F419D5" w:rsidRPr="00AB337C">
        <w:rPr>
          <w:rFonts w:ascii="Times New Roman" w:hAnsi="Times New Roman"/>
          <w:sz w:val="24"/>
          <w:szCs w:val="24"/>
          <w:lang w:val="en-GB"/>
        </w:rPr>
        <w:t>n</w:t>
      </w:r>
      <w:r w:rsidR="006E0C9B" w:rsidRPr="00AB337C">
        <w:rPr>
          <w:rFonts w:ascii="Times New Roman" w:hAnsi="Times New Roman"/>
          <w:sz w:val="24"/>
          <w:szCs w:val="24"/>
          <w:lang w:val="en-GB"/>
        </w:rPr>
        <w:t xml:space="preserve"> </w:t>
      </w:r>
      <w:r w:rsidR="004B563B" w:rsidRPr="00AB337C">
        <w:rPr>
          <w:rFonts w:ascii="Times New Roman" w:hAnsi="Times New Roman"/>
          <w:sz w:val="24"/>
          <w:szCs w:val="24"/>
          <w:lang w:val="en-GB"/>
        </w:rPr>
        <w:t xml:space="preserve">Aidoo’s </w:t>
      </w:r>
      <w:r w:rsidR="004B563B" w:rsidRPr="00AB337C">
        <w:rPr>
          <w:rFonts w:ascii="Times New Roman" w:hAnsi="Times New Roman"/>
          <w:i/>
          <w:sz w:val="24"/>
          <w:szCs w:val="24"/>
          <w:lang w:val="en-GB"/>
        </w:rPr>
        <w:t>Anowa</w:t>
      </w:r>
      <w:r w:rsidR="004B563B" w:rsidRPr="00AB337C">
        <w:rPr>
          <w:rFonts w:ascii="Times New Roman" w:hAnsi="Times New Roman"/>
          <w:sz w:val="24"/>
          <w:szCs w:val="24"/>
          <w:lang w:val="en-GB"/>
        </w:rPr>
        <w:t xml:space="preserve"> </w:t>
      </w:r>
      <w:r w:rsidR="00E71085" w:rsidRPr="00AB337C">
        <w:rPr>
          <w:rFonts w:ascii="Times New Roman" w:hAnsi="Times New Roman"/>
          <w:sz w:val="24"/>
          <w:szCs w:val="24"/>
          <w:lang w:val="en-GB"/>
        </w:rPr>
        <w:t xml:space="preserve">the twins are given local Fante names, Panyin-na-Kakra.  </w:t>
      </w:r>
      <w:r w:rsidR="00222AA0" w:rsidRPr="00AB337C">
        <w:rPr>
          <w:rFonts w:ascii="Times New Roman" w:hAnsi="Times New Roman"/>
          <w:sz w:val="24"/>
          <w:szCs w:val="24"/>
          <w:lang w:val="en-GB"/>
        </w:rPr>
        <w:t>The other characters have local names except ‘</w:t>
      </w:r>
      <w:r w:rsidR="004B563B" w:rsidRPr="00AB337C">
        <w:rPr>
          <w:rFonts w:ascii="Times New Roman" w:hAnsi="Times New Roman"/>
          <w:sz w:val="24"/>
          <w:szCs w:val="24"/>
          <w:lang w:val="en-GB"/>
        </w:rPr>
        <w:t>Boy and Girl</w:t>
      </w:r>
      <w:r w:rsidR="00222AA0" w:rsidRPr="00AB337C">
        <w:rPr>
          <w:rFonts w:ascii="Times New Roman" w:hAnsi="Times New Roman"/>
          <w:sz w:val="24"/>
          <w:szCs w:val="24"/>
          <w:lang w:val="en-GB"/>
        </w:rPr>
        <w:t>’</w:t>
      </w:r>
      <w:r w:rsidR="004B563B" w:rsidRPr="00AB337C">
        <w:rPr>
          <w:rFonts w:ascii="Times New Roman" w:hAnsi="Times New Roman"/>
          <w:sz w:val="24"/>
          <w:szCs w:val="24"/>
          <w:lang w:val="en-GB"/>
        </w:rPr>
        <w:t xml:space="preserve"> (</w:t>
      </w:r>
      <w:r w:rsidR="00A71E12" w:rsidRPr="00AB337C">
        <w:rPr>
          <w:rFonts w:ascii="Times New Roman" w:hAnsi="Times New Roman"/>
          <w:sz w:val="24"/>
          <w:szCs w:val="24"/>
          <w:lang w:val="en-GB"/>
        </w:rPr>
        <w:t xml:space="preserve">the </w:t>
      </w:r>
      <w:r w:rsidR="004B563B" w:rsidRPr="00AB337C">
        <w:rPr>
          <w:rFonts w:ascii="Times New Roman" w:hAnsi="Times New Roman"/>
          <w:sz w:val="24"/>
          <w:szCs w:val="24"/>
          <w:lang w:val="en-GB"/>
        </w:rPr>
        <w:t xml:space="preserve">slaves) </w:t>
      </w:r>
      <w:r w:rsidR="00222AA0" w:rsidRPr="00AB337C">
        <w:rPr>
          <w:rFonts w:ascii="Times New Roman" w:hAnsi="Times New Roman"/>
          <w:sz w:val="24"/>
          <w:szCs w:val="24"/>
          <w:lang w:val="en-GB"/>
        </w:rPr>
        <w:t xml:space="preserve">and ‘The-Mouth-That-Eats-Salt-And-Pepper. </w:t>
      </w:r>
      <w:r w:rsidR="003A2242" w:rsidRPr="00AB337C">
        <w:rPr>
          <w:rFonts w:ascii="Times New Roman" w:hAnsi="Times New Roman"/>
          <w:sz w:val="24"/>
          <w:szCs w:val="24"/>
          <w:lang w:val="en-GB"/>
        </w:rPr>
        <w:t>In</w:t>
      </w:r>
      <w:r w:rsidR="00222AA0" w:rsidRPr="00AB337C">
        <w:rPr>
          <w:rFonts w:ascii="Times New Roman" w:hAnsi="Times New Roman"/>
          <w:sz w:val="24"/>
          <w:szCs w:val="24"/>
          <w:lang w:val="en-GB"/>
        </w:rPr>
        <w:t>,</w:t>
      </w:r>
      <w:r w:rsidR="004D577D">
        <w:rPr>
          <w:rFonts w:ascii="Times New Roman" w:hAnsi="Times New Roman"/>
          <w:sz w:val="24"/>
          <w:szCs w:val="24"/>
          <w:lang w:val="en-GB"/>
        </w:rPr>
        <w:t xml:space="preserve"> </w:t>
      </w:r>
      <w:r w:rsidR="00C92E38" w:rsidRPr="00AB337C">
        <w:rPr>
          <w:rFonts w:ascii="Times New Roman" w:hAnsi="Times New Roman"/>
          <w:sz w:val="24"/>
          <w:szCs w:val="24"/>
          <w:lang w:val="en-GB"/>
        </w:rPr>
        <w:t xml:space="preserve"> </w:t>
      </w:r>
      <w:r w:rsidR="00222AA0" w:rsidRPr="00AB337C">
        <w:rPr>
          <w:rFonts w:ascii="Times New Roman" w:hAnsi="Times New Roman"/>
          <w:sz w:val="24"/>
          <w:szCs w:val="24"/>
          <w:lang w:val="en-GB"/>
        </w:rPr>
        <w:t xml:space="preserve">Aidoo’s </w:t>
      </w:r>
      <w:r w:rsidR="00222AA0" w:rsidRPr="00AB337C">
        <w:rPr>
          <w:rFonts w:ascii="Times New Roman" w:hAnsi="Times New Roman"/>
          <w:i/>
          <w:sz w:val="24"/>
          <w:szCs w:val="24"/>
          <w:lang w:val="en-GB"/>
        </w:rPr>
        <w:t xml:space="preserve">Dilemma of a </w:t>
      </w:r>
      <w:r w:rsidR="00222AA0" w:rsidRPr="004D577D">
        <w:rPr>
          <w:rFonts w:ascii="Times New Roman" w:hAnsi="Times New Roman"/>
          <w:i/>
          <w:sz w:val="24"/>
          <w:szCs w:val="24"/>
          <w:lang w:val="en-GB"/>
        </w:rPr>
        <w:t>Ghost</w:t>
      </w:r>
      <w:r w:rsidR="004D577D" w:rsidRPr="004D577D">
        <w:rPr>
          <w:rFonts w:ascii="Times New Roman" w:hAnsi="Times New Roman"/>
          <w:sz w:val="24"/>
          <w:szCs w:val="24"/>
          <w:lang w:val="en-GB"/>
        </w:rPr>
        <w:t xml:space="preserve">, the main character is Yawson, as in the colonial naming style, he will be son of Yaw. This best suits him as one who though is a Fante, has been colonized by circumstances and name. </w:t>
      </w:r>
      <w:r w:rsidR="004D577D">
        <w:rPr>
          <w:rFonts w:ascii="Times New Roman" w:hAnsi="Times New Roman"/>
          <w:sz w:val="24"/>
          <w:szCs w:val="24"/>
          <w:lang w:val="en-GB"/>
        </w:rPr>
        <w:t>T</w:t>
      </w:r>
      <w:r w:rsidR="00222AA0" w:rsidRPr="00AB337C">
        <w:rPr>
          <w:rFonts w:ascii="Times New Roman" w:hAnsi="Times New Roman"/>
          <w:sz w:val="24"/>
          <w:szCs w:val="24"/>
          <w:lang w:val="en-GB"/>
        </w:rPr>
        <w:t xml:space="preserve">he playwright had probably thought of the confusion in his mind, </w:t>
      </w:r>
      <w:r w:rsidR="00C92E38" w:rsidRPr="00AB337C">
        <w:rPr>
          <w:rFonts w:ascii="Times New Roman" w:hAnsi="Times New Roman"/>
          <w:sz w:val="24"/>
          <w:szCs w:val="24"/>
          <w:lang w:val="en-GB"/>
        </w:rPr>
        <w:t xml:space="preserve">as to which culture to turn to, his westernized education and wife or his extended family and traditions. </w:t>
      </w:r>
      <w:r w:rsidR="00231966" w:rsidRPr="00AB337C">
        <w:rPr>
          <w:rFonts w:ascii="Times New Roman" w:hAnsi="Times New Roman"/>
          <w:sz w:val="24"/>
          <w:szCs w:val="24"/>
          <w:lang w:val="en-GB"/>
        </w:rPr>
        <w:t xml:space="preserve">In Sutherland’s </w:t>
      </w:r>
      <w:r w:rsidR="00231966" w:rsidRPr="0097591D">
        <w:rPr>
          <w:rFonts w:ascii="Times New Roman" w:hAnsi="Times New Roman"/>
          <w:i/>
          <w:sz w:val="24"/>
          <w:szCs w:val="24"/>
          <w:lang w:val="en-GB"/>
        </w:rPr>
        <w:t>Edufa</w:t>
      </w:r>
      <w:r w:rsidR="00231966" w:rsidRPr="00AB337C">
        <w:rPr>
          <w:rFonts w:ascii="Times New Roman" w:hAnsi="Times New Roman"/>
          <w:sz w:val="24"/>
          <w:szCs w:val="24"/>
          <w:lang w:val="en-GB"/>
        </w:rPr>
        <w:t xml:space="preserve">, </w:t>
      </w:r>
      <w:r w:rsidR="004F1FD1" w:rsidRPr="00AB337C">
        <w:rPr>
          <w:rFonts w:ascii="Times New Roman" w:hAnsi="Times New Roman"/>
          <w:sz w:val="24"/>
          <w:szCs w:val="24"/>
          <w:lang w:val="en-GB"/>
        </w:rPr>
        <w:t xml:space="preserve">almost </w:t>
      </w:r>
      <w:r w:rsidR="00231966" w:rsidRPr="00AB337C">
        <w:rPr>
          <w:rFonts w:ascii="Times New Roman" w:hAnsi="Times New Roman"/>
          <w:sz w:val="24"/>
          <w:szCs w:val="24"/>
          <w:lang w:val="en-GB"/>
        </w:rPr>
        <w:t xml:space="preserve">all her characters have local </w:t>
      </w:r>
      <w:r w:rsidR="0097591D" w:rsidRPr="00AB337C">
        <w:rPr>
          <w:rFonts w:ascii="Times New Roman" w:hAnsi="Times New Roman"/>
          <w:sz w:val="24"/>
          <w:szCs w:val="24"/>
          <w:lang w:val="en-GB"/>
        </w:rPr>
        <w:t>names;</w:t>
      </w:r>
      <w:r w:rsidR="00231966" w:rsidRPr="00AB337C">
        <w:rPr>
          <w:rFonts w:ascii="Times New Roman" w:hAnsi="Times New Roman"/>
          <w:sz w:val="24"/>
          <w:szCs w:val="24"/>
          <w:lang w:val="en-GB"/>
        </w:rPr>
        <w:t xml:space="preserve"> </w:t>
      </w:r>
      <w:r w:rsidR="00FA768D" w:rsidRPr="00AB337C">
        <w:rPr>
          <w:rFonts w:ascii="Times New Roman" w:hAnsi="Times New Roman"/>
          <w:sz w:val="24"/>
          <w:szCs w:val="24"/>
          <w:lang w:val="en-GB"/>
        </w:rPr>
        <w:t>h</w:t>
      </w:r>
      <w:r w:rsidR="00231966" w:rsidRPr="00AB337C">
        <w:rPr>
          <w:rFonts w:ascii="Times New Roman" w:hAnsi="Times New Roman"/>
          <w:sz w:val="24"/>
          <w:szCs w:val="24"/>
          <w:lang w:val="en-GB"/>
        </w:rPr>
        <w:t xml:space="preserve">owever, the </w:t>
      </w:r>
      <w:r w:rsidR="00C07C0E" w:rsidRPr="00AB337C">
        <w:rPr>
          <w:rFonts w:ascii="Times New Roman" w:hAnsi="Times New Roman"/>
          <w:sz w:val="24"/>
          <w:szCs w:val="24"/>
          <w:lang w:val="en-GB"/>
        </w:rPr>
        <w:t>servant</w:t>
      </w:r>
      <w:r w:rsidR="00231966" w:rsidRPr="00AB337C">
        <w:rPr>
          <w:rFonts w:ascii="Times New Roman" w:hAnsi="Times New Roman"/>
          <w:sz w:val="24"/>
          <w:szCs w:val="24"/>
          <w:lang w:val="en-GB"/>
        </w:rPr>
        <w:t xml:space="preserve"> who is described as an idiot is named Sam. Sutherland might have</w:t>
      </w:r>
      <w:r w:rsidR="00392D97" w:rsidRPr="00AB337C">
        <w:rPr>
          <w:rFonts w:ascii="Times New Roman" w:hAnsi="Times New Roman"/>
          <w:sz w:val="24"/>
          <w:szCs w:val="24"/>
          <w:lang w:val="en-GB"/>
        </w:rPr>
        <w:t xml:space="preserve"> had</w:t>
      </w:r>
      <w:r w:rsidR="00231966" w:rsidRPr="00AB337C">
        <w:rPr>
          <w:rFonts w:ascii="Times New Roman" w:hAnsi="Times New Roman"/>
          <w:sz w:val="24"/>
          <w:szCs w:val="24"/>
          <w:lang w:val="en-GB"/>
        </w:rPr>
        <w:t xml:space="preserve"> a special reason for giving him an English name, but it points to the </w:t>
      </w:r>
      <w:r w:rsidR="00C73362" w:rsidRPr="00AB337C">
        <w:rPr>
          <w:rFonts w:ascii="Times New Roman" w:hAnsi="Times New Roman"/>
          <w:sz w:val="24"/>
          <w:szCs w:val="24"/>
          <w:lang w:val="en-GB"/>
        </w:rPr>
        <w:t>high probability that these p</w:t>
      </w:r>
      <w:r w:rsidR="00231966" w:rsidRPr="00AB337C">
        <w:rPr>
          <w:rFonts w:ascii="Times New Roman" w:hAnsi="Times New Roman"/>
          <w:sz w:val="24"/>
          <w:szCs w:val="24"/>
          <w:lang w:val="en-GB"/>
        </w:rPr>
        <w:t>laywrights</w:t>
      </w:r>
      <w:r w:rsidR="00C73362" w:rsidRPr="00AB337C">
        <w:rPr>
          <w:rFonts w:ascii="Times New Roman" w:hAnsi="Times New Roman"/>
          <w:sz w:val="24"/>
          <w:szCs w:val="24"/>
          <w:lang w:val="en-GB"/>
        </w:rPr>
        <w:t>’</w:t>
      </w:r>
      <w:r w:rsidR="00231966" w:rsidRPr="00AB337C">
        <w:rPr>
          <w:rFonts w:ascii="Times New Roman" w:hAnsi="Times New Roman"/>
          <w:sz w:val="24"/>
          <w:szCs w:val="24"/>
          <w:lang w:val="en-GB"/>
        </w:rPr>
        <w:t xml:space="preserve"> </w:t>
      </w:r>
      <w:r w:rsidR="00C73362" w:rsidRPr="00AB337C">
        <w:rPr>
          <w:rFonts w:ascii="Times New Roman" w:hAnsi="Times New Roman"/>
          <w:sz w:val="24"/>
          <w:szCs w:val="24"/>
          <w:lang w:val="en-GB"/>
        </w:rPr>
        <w:t>contact</w:t>
      </w:r>
      <w:r w:rsidR="00231966" w:rsidRPr="00AB337C">
        <w:rPr>
          <w:rFonts w:ascii="Times New Roman" w:hAnsi="Times New Roman"/>
          <w:sz w:val="24"/>
          <w:szCs w:val="24"/>
          <w:lang w:val="en-GB"/>
        </w:rPr>
        <w:t xml:space="preserve"> with the Europeans </w:t>
      </w:r>
      <w:r w:rsidR="00C73362" w:rsidRPr="00AB337C">
        <w:rPr>
          <w:rFonts w:ascii="Times New Roman" w:hAnsi="Times New Roman"/>
          <w:sz w:val="24"/>
          <w:szCs w:val="24"/>
          <w:lang w:val="en-GB"/>
        </w:rPr>
        <w:t>left its</w:t>
      </w:r>
      <w:r w:rsidR="00392D97" w:rsidRPr="00AB337C">
        <w:rPr>
          <w:rFonts w:ascii="Times New Roman" w:hAnsi="Times New Roman"/>
          <w:sz w:val="24"/>
          <w:szCs w:val="24"/>
          <w:lang w:val="en-GB"/>
        </w:rPr>
        <w:t xml:space="preserve"> deep</w:t>
      </w:r>
      <w:r w:rsidR="00C73362" w:rsidRPr="00AB337C">
        <w:rPr>
          <w:rFonts w:ascii="Times New Roman" w:hAnsi="Times New Roman"/>
          <w:sz w:val="24"/>
          <w:szCs w:val="24"/>
          <w:lang w:val="en-GB"/>
        </w:rPr>
        <w:t xml:space="preserve"> imprints</w:t>
      </w:r>
      <w:r w:rsidR="00231966" w:rsidRPr="00AB337C">
        <w:rPr>
          <w:rFonts w:ascii="Times New Roman" w:hAnsi="Times New Roman"/>
          <w:sz w:val="24"/>
          <w:szCs w:val="24"/>
          <w:lang w:val="en-GB"/>
        </w:rPr>
        <w:t xml:space="preserve">. </w:t>
      </w:r>
      <w:r w:rsidR="00794504" w:rsidRPr="00AB337C">
        <w:rPr>
          <w:rFonts w:ascii="Times New Roman" w:hAnsi="Times New Roman"/>
          <w:sz w:val="24"/>
          <w:szCs w:val="24"/>
          <w:lang w:val="en-GB"/>
        </w:rPr>
        <w:t xml:space="preserve">This influence is surprisingly seen in the naming of some of the </w:t>
      </w:r>
      <w:r w:rsidR="0097591D" w:rsidRPr="00AB337C">
        <w:rPr>
          <w:rFonts w:ascii="Times New Roman" w:hAnsi="Times New Roman"/>
          <w:sz w:val="24"/>
          <w:szCs w:val="24"/>
          <w:lang w:val="en-GB"/>
        </w:rPr>
        <w:t>characters in</w:t>
      </w:r>
      <w:r w:rsidR="00EA1752" w:rsidRPr="00AB337C">
        <w:rPr>
          <w:rFonts w:ascii="Times New Roman" w:hAnsi="Times New Roman"/>
          <w:sz w:val="24"/>
          <w:szCs w:val="24"/>
          <w:lang w:val="en-GB"/>
        </w:rPr>
        <w:t xml:space="preserve"> </w:t>
      </w:r>
      <w:r w:rsidR="004B563B" w:rsidRPr="00AB337C">
        <w:rPr>
          <w:rFonts w:ascii="Times New Roman" w:hAnsi="Times New Roman"/>
          <w:i/>
          <w:sz w:val="24"/>
          <w:szCs w:val="24"/>
          <w:lang w:val="en-GB"/>
        </w:rPr>
        <w:t>The Marriage of Anansewa</w:t>
      </w:r>
      <w:r w:rsidR="00794504" w:rsidRPr="00AB337C">
        <w:rPr>
          <w:rFonts w:ascii="Times New Roman" w:hAnsi="Times New Roman"/>
          <w:i/>
          <w:sz w:val="24"/>
          <w:szCs w:val="24"/>
          <w:lang w:val="en-GB"/>
        </w:rPr>
        <w:t xml:space="preserve">, </w:t>
      </w:r>
      <w:r w:rsidR="0097591D">
        <w:rPr>
          <w:rFonts w:ascii="Times New Roman" w:hAnsi="Times New Roman"/>
          <w:sz w:val="24"/>
          <w:szCs w:val="24"/>
          <w:lang w:val="en-GB"/>
        </w:rPr>
        <w:t xml:space="preserve">a play that seeks to depict the </w:t>
      </w:r>
      <w:r w:rsidR="00794504" w:rsidRPr="00AB337C">
        <w:rPr>
          <w:rFonts w:ascii="Times New Roman" w:hAnsi="Times New Roman"/>
          <w:sz w:val="24"/>
          <w:szCs w:val="24"/>
          <w:lang w:val="en-GB"/>
        </w:rPr>
        <w:t>traditional storytelling</w:t>
      </w:r>
      <w:r w:rsidR="0097591D">
        <w:rPr>
          <w:rFonts w:ascii="Times New Roman" w:hAnsi="Times New Roman"/>
          <w:sz w:val="24"/>
          <w:szCs w:val="24"/>
          <w:lang w:val="en-GB"/>
        </w:rPr>
        <w:t xml:space="preserve"> form</w:t>
      </w:r>
      <w:r w:rsidR="00DC3CC2" w:rsidRPr="00AB337C">
        <w:rPr>
          <w:rFonts w:ascii="Times New Roman" w:hAnsi="Times New Roman"/>
          <w:sz w:val="24"/>
          <w:szCs w:val="24"/>
          <w:lang w:val="en-GB"/>
        </w:rPr>
        <w:t>,</w:t>
      </w:r>
      <w:r w:rsidR="00794504" w:rsidRPr="00AB337C">
        <w:rPr>
          <w:rFonts w:ascii="Times New Roman" w:hAnsi="Times New Roman"/>
          <w:sz w:val="24"/>
          <w:szCs w:val="24"/>
          <w:lang w:val="en-GB"/>
        </w:rPr>
        <w:t xml:space="preserve"> </w:t>
      </w:r>
      <w:r w:rsidR="00DC3CC2" w:rsidRPr="00AB337C">
        <w:rPr>
          <w:rFonts w:ascii="Times New Roman" w:hAnsi="Times New Roman"/>
          <w:sz w:val="24"/>
          <w:szCs w:val="24"/>
          <w:lang w:val="en-GB"/>
        </w:rPr>
        <w:t>a peculiar culture of</w:t>
      </w:r>
      <w:r w:rsidR="00794504" w:rsidRPr="00AB337C">
        <w:rPr>
          <w:rFonts w:ascii="Times New Roman" w:hAnsi="Times New Roman"/>
          <w:sz w:val="24"/>
          <w:szCs w:val="24"/>
          <w:lang w:val="en-GB"/>
        </w:rPr>
        <w:t xml:space="preserve"> Ghana</w:t>
      </w:r>
      <w:r w:rsidR="00794504" w:rsidRPr="00AB337C">
        <w:rPr>
          <w:rFonts w:ascii="Times New Roman" w:hAnsi="Times New Roman"/>
          <w:i/>
          <w:sz w:val="24"/>
          <w:szCs w:val="24"/>
          <w:lang w:val="en-GB"/>
        </w:rPr>
        <w:t>.</w:t>
      </w:r>
      <w:r w:rsidR="00EA1752" w:rsidRPr="00AB337C">
        <w:rPr>
          <w:rFonts w:ascii="Times New Roman" w:hAnsi="Times New Roman"/>
          <w:i/>
          <w:sz w:val="24"/>
          <w:szCs w:val="24"/>
          <w:lang w:val="en-GB"/>
        </w:rPr>
        <w:t xml:space="preserve"> </w:t>
      </w:r>
      <w:r w:rsidR="00AE782E" w:rsidRPr="00AB337C">
        <w:rPr>
          <w:rFonts w:ascii="Times New Roman" w:hAnsi="Times New Roman"/>
          <w:sz w:val="24"/>
          <w:szCs w:val="24"/>
          <w:lang w:val="en-GB"/>
        </w:rPr>
        <w:t xml:space="preserve">The main character is named, George Kweku Ananse, very typical of </w:t>
      </w:r>
      <w:r w:rsidR="0097591D">
        <w:rPr>
          <w:rFonts w:ascii="Times New Roman" w:hAnsi="Times New Roman"/>
          <w:sz w:val="24"/>
          <w:szCs w:val="24"/>
          <w:lang w:val="en-GB"/>
        </w:rPr>
        <w:t xml:space="preserve">the </w:t>
      </w:r>
      <w:r w:rsidR="00AE782E" w:rsidRPr="00AB337C">
        <w:rPr>
          <w:rFonts w:ascii="Times New Roman" w:hAnsi="Times New Roman"/>
          <w:sz w:val="24"/>
          <w:szCs w:val="24"/>
          <w:lang w:val="en-GB"/>
        </w:rPr>
        <w:t>naming style of the Fantes</w:t>
      </w:r>
      <w:r w:rsidR="00AE782E" w:rsidRPr="001317F0">
        <w:rPr>
          <w:rFonts w:ascii="Times New Roman" w:hAnsi="Times New Roman"/>
          <w:sz w:val="24"/>
          <w:szCs w:val="24"/>
          <w:lang w:val="en-GB"/>
        </w:rPr>
        <w:t xml:space="preserve">. </w:t>
      </w:r>
      <w:r w:rsidR="00EA1752" w:rsidRPr="001317F0">
        <w:rPr>
          <w:rFonts w:ascii="Times New Roman" w:hAnsi="Times New Roman"/>
          <w:sz w:val="24"/>
          <w:szCs w:val="24"/>
          <w:lang w:val="en-GB"/>
        </w:rPr>
        <w:t xml:space="preserve">Christina </w:t>
      </w:r>
      <w:r w:rsidR="003A2242" w:rsidRPr="001317F0">
        <w:rPr>
          <w:rFonts w:ascii="Times New Roman" w:hAnsi="Times New Roman"/>
          <w:sz w:val="24"/>
          <w:szCs w:val="24"/>
          <w:lang w:val="en-GB"/>
        </w:rPr>
        <w:t>Yam</w:t>
      </w:r>
      <w:r w:rsidR="00AE782E" w:rsidRPr="001317F0">
        <w:rPr>
          <w:rFonts w:ascii="Times New Roman" w:hAnsi="Times New Roman"/>
          <w:sz w:val="24"/>
          <w:szCs w:val="24"/>
          <w:lang w:val="en-GB"/>
        </w:rPr>
        <w:t>o</w:t>
      </w:r>
      <w:r w:rsidR="003A2242" w:rsidRPr="001317F0">
        <w:rPr>
          <w:rFonts w:ascii="Times New Roman" w:hAnsi="Times New Roman"/>
          <w:sz w:val="24"/>
          <w:szCs w:val="24"/>
          <w:lang w:val="en-GB"/>
        </w:rPr>
        <w:t>a</w:t>
      </w:r>
      <w:r w:rsidR="00AE782E" w:rsidRPr="001317F0">
        <w:rPr>
          <w:rFonts w:ascii="Times New Roman" w:hAnsi="Times New Roman"/>
          <w:sz w:val="24"/>
          <w:szCs w:val="24"/>
          <w:lang w:val="en-GB"/>
        </w:rPr>
        <w:t>h</w:t>
      </w:r>
      <w:r w:rsidR="00EA1752" w:rsidRPr="001317F0">
        <w:rPr>
          <w:rFonts w:ascii="Times New Roman" w:hAnsi="Times New Roman"/>
          <w:sz w:val="24"/>
          <w:szCs w:val="24"/>
          <w:lang w:val="en-GB"/>
        </w:rPr>
        <w:t xml:space="preserve">, </w:t>
      </w:r>
      <w:r w:rsidR="0097591D" w:rsidRPr="001317F0">
        <w:rPr>
          <w:rFonts w:ascii="Times New Roman" w:hAnsi="Times New Roman"/>
          <w:sz w:val="24"/>
          <w:szCs w:val="24"/>
          <w:lang w:val="en-GB"/>
        </w:rPr>
        <w:t>who</w:t>
      </w:r>
      <w:r w:rsidR="00EA1752" w:rsidRPr="001317F0">
        <w:rPr>
          <w:rFonts w:ascii="Times New Roman" w:hAnsi="Times New Roman"/>
          <w:sz w:val="24"/>
          <w:szCs w:val="24"/>
          <w:lang w:val="en-GB"/>
        </w:rPr>
        <w:t xml:space="preserve"> is appointed to train Anansewa</w:t>
      </w:r>
      <w:r w:rsidR="00AE782E" w:rsidRPr="001317F0">
        <w:rPr>
          <w:rFonts w:ascii="Times New Roman" w:hAnsi="Times New Roman"/>
          <w:sz w:val="24"/>
          <w:szCs w:val="24"/>
          <w:lang w:val="en-GB"/>
        </w:rPr>
        <w:t xml:space="preserve"> to become a lady like herself</w:t>
      </w:r>
      <w:r w:rsidR="0097591D" w:rsidRPr="001317F0">
        <w:rPr>
          <w:rFonts w:ascii="Times New Roman" w:hAnsi="Times New Roman"/>
          <w:sz w:val="24"/>
          <w:szCs w:val="24"/>
          <w:lang w:val="en-GB"/>
        </w:rPr>
        <w:t>, also has an English name</w:t>
      </w:r>
      <w:r w:rsidR="003B39FF" w:rsidRPr="001317F0">
        <w:rPr>
          <w:rFonts w:ascii="Times New Roman" w:hAnsi="Times New Roman"/>
          <w:sz w:val="24"/>
          <w:szCs w:val="24"/>
          <w:lang w:val="en-GB"/>
        </w:rPr>
        <w:t>.</w:t>
      </w:r>
      <w:r w:rsidR="003B39FF">
        <w:rPr>
          <w:rFonts w:ascii="Times New Roman" w:hAnsi="Times New Roman"/>
          <w:sz w:val="24"/>
          <w:szCs w:val="24"/>
          <w:lang w:val="en-GB"/>
        </w:rPr>
        <w:t xml:space="preserve"> Then there is this character C</w:t>
      </w:r>
      <w:r w:rsidR="00EA1752" w:rsidRPr="00AB337C">
        <w:rPr>
          <w:rFonts w:ascii="Times New Roman" w:hAnsi="Times New Roman"/>
          <w:sz w:val="24"/>
          <w:szCs w:val="24"/>
          <w:lang w:val="en-GB"/>
        </w:rPr>
        <w:t>hief</w:t>
      </w:r>
      <w:r w:rsidR="004B563B" w:rsidRPr="00AB337C">
        <w:rPr>
          <w:rFonts w:ascii="Times New Roman" w:hAnsi="Times New Roman"/>
          <w:sz w:val="24"/>
          <w:szCs w:val="24"/>
          <w:lang w:val="en-GB"/>
        </w:rPr>
        <w:t>-</w:t>
      </w:r>
      <w:r w:rsidR="003B39FF">
        <w:rPr>
          <w:rFonts w:ascii="Times New Roman" w:hAnsi="Times New Roman"/>
          <w:sz w:val="24"/>
          <w:szCs w:val="24"/>
          <w:lang w:val="en-GB"/>
        </w:rPr>
        <w:t>who-is-C</w:t>
      </w:r>
      <w:r w:rsidR="00EA1752" w:rsidRPr="00AB337C">
        <w:rPr>
          <w:rFonts w:ascii="Times New Roman" w:hAnsi="Times New Roman"/>
          <w:sz w:val="24"/>
          <w:szCs w:val="24"/>
          <w:lang w:val="en-GB"/>
        </w:rPr>
        <w:t xml:space="preserve">hief, the one who eventually becomes the winner of the </w:t>
      </w:r>
      <w:r w:rsidR="00FA768D" w:rsidRPr="00AB337C">
        <w:rPr>
          <w:rFonts w:ascii="Times New Roman" w:hAnsi="Times New Roman"/>
          <w:sz w:val="24"/>
          <w:szCs w:val="24"/>
          <w:lang w:val="en-GB"/>
        </w:rPr>
        <w:t xml:space="preserve">marriage </w:t>
      </w:r>
      <w:r w:rsidR="00EA1752" w:rsidRPr="00AB337C">
        <w:rPr>
          <w:rFonts w:ascii="Times New Roman" w:hAnsi="Times New Roman"/>
          <w:sz w:val="24"/>
          <w:szCs w:val="24"/>
          <w:lang w:val="en-GB"/>
        </w:rPr>
        <w:t>contest.</w:t>
      </w:r>
      <w:r w:rsidR="004B563B" w:rsidRPr="00AB337C">
        <w:rPr>
          <w:rFonts w:ascii="Times New Roman" w:hAnsi="Times New Roman"/>
          <w:sz w:val="24"/>
          <w:szCs w:val="24"/>
          <w:lang w:val="en-GB"/>
        </w:rPr>
        <w:t xml:space="preserve"> </w:t>
      </w:r>
      <w:r w:rsidR="00EA1752" w:rsidRPr="00AB337C">
        <w:rPr>
          <w:rFonts w:ascii="Times New Roman" w:hAnsi="Times New Roman"/>
          <w:sz w:val="24"/>
          <w:szCs w:val="24"/>
          <w:lang w:val="en-GB"/>
        </w:rPr>
        <w:t>It becomes clear that the ch</w:t>
      </w:r>
      <w:r w:rsidR="00D51F57" w:rsidRPr="00AB337C">
        <w:rPr>
          <w:rFonts w:ascii="Times New Roman" w:hAnsi="Times New Roman"/>
          <w:sz w:val="24"/>
          <w:szCs w:val="24"/>
          <w:lang w:val="en-GB"/>
        </w:rPr>
        <w:t>a</w:t>
      </w:r>
      <w:r w:rsidR="00EA1752" w:rsidRPr="00AB337C">
        <w:rPr>
          <w:rFonts w:ascii="Times New Roman" w:hAnsi="Times New Roman"/>
          <w:sz w:val="24"/>
          <w:szCs w:val="24"/>
          <w:lang w:val="en-GB"/>
        </w:rPr>
        <w:t xml:space="preserve">racters </w:t>
      </w:r>
      <w:r w:rsidR="003B39FF" w:rsidRPr="00AB337C">
        <w:rPr>
          <w:rFonts w:ascii="Times New Roman" w:hAnsi="Times New Roman"/>
          <w:sz w:val="24"/>
          <w:szCs w:val="24"/>
          <w:lang w:val="en-GB"/>
        </w:rPr>
        <w:t>that</w:t>
      </w:r>
      <w:r w:rsidR="00EA1752" w:rsidRPr="00AB337C">
        <w:rPr>
          <w:rFonts w:ascii="Times New Roman" w:hAnsi="Times New Roman"/>
          <w:sz w:val="24"/>
          <w:szCs w:val="24"/>
          <w:lang w:val="en-GB"/>
        </w:rPr>
        <w:t xml:space="preserve"> have English names are placed higher</w:t>
      </w:r>
      <w:r w:rsidR="00DC3CC2" w:rsidRPr="00AB337C">
        <w:rPr>
          <w:rFonts w:ascii="Times New Roman" w:hAnsi="Times New Roman"/>
          <w:sz w:val="24"/>
          <w:szCs w:val="24"/>
          <w:lang w:val="en-GB"/>
        </w:rPr>
        <w:t>, in terms of achievements and influence,</w:t>
      </w:r>
      <w:r w:rsidR="00EA1752" w:rsidRPr="00AB337C">
        <w:rPr>
          <w:rFonts w:ascii="Times New Roman" w:hAnsi="Times New Roman"/>
          <w:sz w:val="24"/>
          <w:szCs w:val="24"/>
          <w:lang w:val="en-GB"/>
        </w:rPr>
        <w:t xml:space="preserve"> than the rest. </w:t>
      </w:r>
      <w:r w:rsidR="00DC3CC2" w:rsidRPr="00AB337C">
        <w:rPr>
          <w:rFonts w:ascii="Times New Roman" w:hAnsi="Times New Roman"/>
          <w:sz w:val="24"/>
          <w:szCs w:val="24"/>
          <w:lang w:val="en-GB"/>
        </w:rPr>
        <w:t xml:space="preserve">Do we revere our colonisers so? </w:t>
      </w:r>
    </w:p>
    <w:p w:rsidR="00712462" w:rsidRPr="00AB337C" w:rsidRDefault="00712462" w:rsidP="005F6949">
      <w:pPr>
        <w:spacing w:line="240" w:lineRule="auto"/>
        <w:ind w:right="-289"/>
        <w:rPr>
          <w:rFonts w:ascii="Times New Roman" w:hAnsi="Times New Roman"/>
          <w:sz w:val="24"/>
          <w:szCs w:val="24"/>
          <w:lang w:val="en-GB"/>
        </w:rPr>
      </w:pPr>
    </w:p>
    <w:p w:rsidR="0083139B" w:rsidRDefault="00D71B10" w:rsidP="005F6949">
      <w:pPr>
        <w:spacing w:line="240" w:lineRule="auto"/>
        <w:ind w:right="-289"/>
        <w:rPr>
          <w:rFonts w:ascii="Times New Roman" w:hAnsi="Times New Roman"/>
          <w:sz w:val="24"/>
          <w:szCs w:val="24"/>
          <w:lang w:val="en-GB"/>
        </w:rPr>
      </w:pPr>
      <w:r w:rsidRPr="00AB337C">
        <w:rPr>
          <w:rFonts w:ascii="Times New Roman" w:hAnsi="Times New Roman"/>
          <w:sz w:val="24"/>
          <w:szCs w:val="24"/>
          <w:lang w:val="en-GB"/>
        </w:rPr>
        <w:t>The naming of chara</w:t>
      </w:r>
      <w:r w:rsidR="00E97D80" w:rsidRPr="00AB337C">
        <w:rPr>
          <w:rFonts w:ascii="Times New Roman" w:hAnsi="Times New Roman"/>
          <w:sz w:val="24"/>
          <w:szCs w:val="24"/>
          <w:lang w:val="en-GB"/>
        </w:rPr>
        <w:t xml:space="preserve">cters in </w:t>
      </w:r>
      <w:r w:rsidR="00FA768D" w:rsidRPr="00AB337C">
        <w:rPr>
          <w:rFonts w:ascii="Times New Roman" w:hAnsi="Times New Roman"/>
          <w:sz w:val="24"/>
          <w:szCs w:val="24"/>
          <w:lang w:val="en-GB"/>
        </w:rPr>
        <w:t>Sekyi’s</w:t>
      </w:r>
      <w:r w:rsidR="00FA768D" w:rsidRPr="00AB337C">
        <w:rPr>
          <w:rFonts w:ascii="Times New Roman" w:hAnsi="Times New Roman"/>
          <w:i/>
          <w:sz w:val="24"/>
          <w:szCs w:val="24"/>
          <w:lang w:val="en-GB"/>
        </w:rPr>
        <w:t xml:space="preserve"> </w:t>
      </w:r>
      <w:r w:rsidR="00E97D80" w:rsidRPr="00AB337C">
        <w:rPr>
          <w:rFonts w:ascii="Times New Roman" w:hAnsi="Times New Roman"/>
          <w:i/>
          <w:sz w:val="24"/>
          <w:szCs w:val="24"/>
          <w:lang w:val="en-GB"/>
        </w:rPr>
        <w:t>The Blinkards</w:t>
      </w:r>
      <w:r w:rsidR="00E97D80" w:rsidRPr="00AB337C">
        <w:rPr>
          <w:rFonts w:ascii="Times New Roman" w:hAnsi="Times New Roman"/>
          <w:sz w:val="24"/>
          <w:szCs w:val="24"/>
          <w:lang w:val="en-GB"/>
        </w:rPr>
        <w:t xml:space="preserve"> </w:t>
      </w:r>
      <w:r w:rsidR="00553951" w:rsidRPr="00AB337C">
        <w:rPr>
          <w:rFonts w:ascii="Times New Roman" w:hAnsi="Times New Roman"/>
          <w:sz w:val="24"/>
          <w:szCs w:val="24"/>
          <w:lang w:val="en-GB"/>
        </w:rPr>
        <w:t xml:space="preserve">is a parody of sorts reflecting </w:t>
      </w:r>
      <w:r w:rsidR="00E97D80" w:rsidRPr="00AB337C">
        <w:rPr>
          <w:rFonts w:ascii="Times New Roman" w:hAnsi="Times New Roman"/>
          <w:sz w:val="24"/>
          <w:szCs w:val="24"/>
          <w:lang w:val="en-GB"/>
        </w:rPr>
        <w:t>the colonial influence</w:t>
      </w:r>
      <w:r w:rsidR="00553951" w:rsidRPr="00AB337C">
        <w:rPr>
          <w:rFonts w:ascii="Times New Roman" w:hAnsi="Times New Roman"/>
          <w:sz w:val="24"/>
          <w:szCs w:val="24"/>
          <w:lang w:val="en-GB"/>
        </w:rPr>
        <w:t xml:space="preserve"> while advocating a rejection of the trend</w:t>
      </w:r>
      <w:r w:rsidR="00E97D80" w:rsidRPr="00AB337C">
        <w:rPr>
          <w:rFonts w:ascii="Times New Roman" w:hAnsi="Times New Roman"/>
          <w:sz w:val="24"/>
          <w:szCs w:val="24"/>
          <w:lang w:val="en-GB"/>
        </w:rPr>
        <w:t xml:space="preserve">. </w:t>
      </w:r>
      <w:r w:rsidR="00CB5204" w:rsidRPr="00AB337C">
        <w:rPr>
          <w:rFonts w:ascii="Times New Roman" w:hAnsi="Times New Roman"/>
          <w:sz w:val="24"/>
          <w:szCs w:val="24"/>
          <w:lang w:val="en-GB"/>
        </w:rPr>
        <w:t xml:space="preserve">Hitherto ‘Mr.’ and ‘Mrs.’ titles had </w:t>
      </w:r>
      <w:r w:rsidR="00E97D80" w:rsidRPr="00AB337C">
        <w:rPr>
          <w:rFonts w:ascii="Times New Roman" w:hAnsi="Times New Roman"/>
          <w:sz w:val="24"/>
          <w:szCs w:val="24"/>
          <w:lang w:val="en-GB"/>
        </w:rPr>
        <w:t>never</w:t>
      </w:r>
      <w:r w:rsidR="00CB5204" w:rsidRPr="00AB337C">
        <w:rPr>
          <w:rFonts w:ascii="Times New Roman" w:hAnsi="Times New Roman"/>
          <w:sz w:val="24"/>
          <w:szCs w:val="24"/>
          <w:lang w:val="en-GB"/>
        </w:rPr>
        <w:t xml:space="preserve"> been</w:t>
      </w:r>
      <w:r w:rsidR="00E97D80" w:rsidRPr="00AB337C">
        <w:rPr>
          <w:rFonts w:ascii="Times New Roman" w:hAnsi="Times New Roman"/>
          <w:sz w:val="24"/>
          <w:szCs w:val="24"/>
          <w:lang w:val="en-GB"/>
        </w:rPr>
        <w:t xml:space="preserve"> used by the Gold Coast people. When people got married they </w:t>
      </w:r>
      <w:r w:rsidR="00CB5204" w:rsidRPr="00AB337C">
        <w:rPr>
          <w:rFonts w:ascii="Times New Roman" w:hAnsi="Times New Roman"/>
          <w:sz w:val="24"/>
          <w:szCs w:val="24"/>
          <w:lang w:val="en-GB"/>
        </w:rPr>
        <w:t>kept to their original names;</w:t>
      </w:r>
      <w:r w:rsidR="008132DB" w:rsidRPr="00AB337C">
        <w:rPr>
          <w:rFonts w:ascii="Times New Roman" w:hAnsi="Times New Roman"/>
          <w:sz w:val="24"/>
          <w:szCs w:val="24"/>
          <w:lang w:val="en-GB"/>
        </w:rPr>
        <w:t xml:space="preserve"> it was the European style for the woman to take on the name of the man and be referred to as Mrs. (plus the man’s name). In the play we have Mr and Mrs Borofosem representing t</w:t>
      </w:r>
      <w:r w:rsidR="000C4C39" w:rsidRPr="00AB337C">
        <w:rPr>
          <w:rFonts w:ascii="Times New Roman" w:hAnsi="Times New Roman"/>
          <w:sz w:val="24"/>
          <w:szCs w:val="24"/>
          <w:lang w:val="en-GB"/>
        </w:rPr>
        <w:t>his trend. Then comes Mr. Tsiba; i</w:t>
      </w:r>
      <w:r w:rsidR="008132DB" w:rsidRPr="00AB337C">
        <w:rPr>
          <w:rFonts w:ascii="Times New Roman" w:hAnsi="Times New Roman"/>
          <w:sz w:val="24"/>
          <w:szCs w:val="24"/>
          <w:lang w:val="en-GB"/>
        </w:rPr>
        <w:t xml:space="preserve">t is strange that Tsiba who is not educated is given a title Mr. His wife is called Na Sompa but then again their daughter is named Miss Tsiba as in European culture. In Fante we say </w:t>
      </w:r>
      <w:r w:rsidR="008132DB" w:rsidRPr="00AB337C">
        <w:rPr>
          <w:rFonts w:ascii="Times New Roman" w:hAnsi="Times New Roman"/>
          <w:i/>
          <w:sz w:val="24"/>
          <w:szCs w:val="24"/>
          <w:lang w:val="en-GB"/>
        </w:rPr>
        <w:t>Owura nye Owurayer</w:t>
      </w:r>
      <w:r w:rsidR="008132DB" w:rsidRPr="00AB337C">
        <w:rPr>
          <w:rFonts w:ascii="Times New Roman" w:hAnsi="Times New Roman"/>
          <w:sz w:val="24"/>
          <w:szCs w:val="24"/>
          <w:lang w:val="en-GB"/>
        </w:rPr>
        <w:t xml:space="preserve"> if the marriage is by ordinance</w:t>
      </w:r>
      <w:r w:rsidR="00DC3CC2" w:rsidRPr="00AB337C">
        <w:rPr>
          <w:rFonts w:ascii="Times New Roman" w:hAnsi="Times New Roman"/>
          <w:sz w:val="24"/>
          <w:szCs w:val="24"/>
          <w:lang w:val="en-GB"/>
        </w:rPr>
        <w:t>, a kind of marriage introduced by the colonisers.</w:t>
      </w:r>
      <w:r w:rsidR="008132DB" w:rsidRPr="00AB337C">
        <w:rPr>
          <w:rFonts w:ascii="Times New Roman" w:hAnsi="Times New Roman"/>
          <w:sz w:val="24"/>
          <w:szCs w:val="24"/>
          <w:lang w:val="en-GB"/>
        </w:rPr>
        <w:t xml:space="preserve"> It is also interesting that the characters by their nature live their </w:t>
      </w:r>
      <w:r w:rsidR="008132DB" w:rsidRPr="00AB337C">
        <w:rPr>
          <w:rFonts w:ascii="Times New Roman" w:hAnsi="Times New Roman"/>
          <w:sz w:val="24"/>
          <w:szCs w:val="24"/>
          <w:lang w:val="en-GB"/>
        </w:rPr>
        <w:lastRenderedPageBreak/>
        <w:t xml:space="preserve">names. </w:t>
      </w:r>
      <w:r w:rsidR="00F058A8" w:rsidRPr="00AB337C">
        <w:rPr>
          <w:rFonts w:ascii="Times New Roman" w:hAnsi="Times New Roman"/>
          <w:sz w:val="24"/>
          <w:szCs w:val="24"/>
          <w:lang w:val="en-GB"/>
        </w:rPr>
        <w:t xml:space="preserve">Tsiba, connotes a person with low intelligence level; this is portrayed </w:t>
      </w:r>
      <w:r w:rsidR="003A3535" w:rsidRPr="00AB337C">
        <w:rPr>
          <w:rFonts w:ascii="Times New Roman" w:hAnsi="Times New Roman"/>
          <w:sz w:val="24"/>
          <w:szCs w:val="24"/>
          <w:lang w:val="en-GB"/>
        </w:rPr>
        <w:t xml:space="preserve">by </w:t>
      </w:r>
      <w:r w:rsidR="00F058A8" w:rsidRPr="00AB337C">
        <w:rPr>
          <w:rFonts w:ascii="Times New Roman" w:hAnsi="Times New Roman"/>
          <w:sz w:val="24"/>
          <w:szCs w:val="24"/>
          <w:lang w:val="en-GB"/>
        </w:rPr>
        <w:t xml:space="preserve">the roles played by Mr. Tsiba and Miss Tsiba who tend to believe anything the educated persons tell them. Mrs. Abrofosem, plays an African Europeanised lady portraying the exact meaning of her name. Okado, which means a follower, </w:t>
      </w:r>
      <w:r w:rsidR="003A3535" w:rsidRPr="00AB337C">
        <w:rPr>
          <w:rFonts w:ascii="Times New Roman" w:hAnsi="Times New Roman"/>
          <w:sz w:val="24"/>
          <w:szCs w:val="24"/>
          <w:lang w:val="en-GB"/>
        </w:rPr>
        <w:t>plays a</w:t>
      </w:r>
      <w:r w:rsidR="00F058A8" w:rsidRPr="00AB337C">
        <w:rPr>
          <w:rFonts w:ascii="Times New Roman" w:hAnsi="Times New Roman"/>
          <w:sz w:val="24"/>
          <w:szCs w:val="24"/>
          <w:lang w:val="en-GB"/>
        </w:rPr>
        <w:t xml:space="preserve"> minion to Mr. and Mrs. Abrofosem.</w:t>
      </w:r>
      <w:r w:rsidR="006B1D63">
        <w:rPr>
          <w:rFonts w:ascii="Times New Roman" w:hAnsi="Times New Roman"/>
          <w:sz w:val="24"/>
          <w:szCs w:val="24"/>
          <w:lang w:val="en-GB"/>
        </w:rPr>
        <w:t xml:space="preserve"> </w:t>
      </w:r>
    </w:p>
    <w:p w:rsidR="000225B5" w:rsidRDefault="000225B5" w:rsidP="005F6949">
      <w:pPr>
        <w:spacing w:line="240" w:lineRule="auto"/>
        <w:ind w:right="-289"/>
        <w:rPr>
          <w:rFonts w:ascii="Times New Roman" w:hAnsi="Times New Roman"/>
          <w:sz w:val="24"/>
          <w:szCs w:val="24"/>
          <w:lang w:val="en-GB"/>
        </w:rPr>
      </w:pPr>
    </w:p>
    <w:p w:rsidR="000225B5" w:rsidRDefault="000225B5" w:rsidP="005F6949">
      <w:pPr>
        <w:spacing w:line="240" w:lineRule="auto"/>
        <w:ind w:right="-289"/>
        <w:rPr>
          <w:rFonts w:ascii="Times New Roman" w:hAnsi="Times New Roman"/>
          <w:sz w:val="24"/>
          <w:szCs w:val="24"/>
          <w:lang w:val="en-GB"/>
        </w:rPr>
      </w:pPr>
      <w:r w:rsidRPr="00AB337C">
        <w:rPr>
          <w:rFonts w:ascii="Times New Roman" w:hAnsi="Times New Roman"/>
          <w:sz w:val="24"/>
          <w:szCs w:val="24"/>
          <w:lang w:val="en-GB"/>
        </w:rPr>
        <w:t xml:space="preserve">In </w:t>
      </w:r>
      <w:r w:rsidRPr="00AB337C">
        <w:rPr>
          <w:rFonts w:ascii="Times New Roman" w:hAnsi="Times New Roman"/>
          <w:i/>
          <w:sz w:val="24"/>
          <w:szCs w:val="24"/>
          <w:lang w:val="en-GB"/>
        </w:rPr>
        <w:t xml:space="preserve">The Fifth Landing Stage </w:t>
      </w:r>
      <w:r w:rsidRPr="00AB337C">
        <w:rPr>
          <w:rFonts w:ascii="Times New Roman" w:hAnsi="Times New Roman"/>
          <w:sz w:val="24"/>
          <w:szCs w:val="24"/>
          <w:lang w:val="en-GB"/>
        </w:rPr>
        <w:t>– all the characters have local names, except John</w:t>
      </w:r>
      <w:r>
        <w:rPr>
          <w:rFonts w:ascii="Times New Roman" w:hAnsi="Times New Roman"/>
          <w:sz w:val="24"/>
          <w:szCs w:val="24"/>
          <w:lang w:val="en-GB"/>
        </w:rPr>
        <w:t xml:space="preserve"> who is </w:t>
      </w:r>
      <w:r w:rsidRPr="00AB337C">
        <w:rPr>
          <w:rFonts w:ascii="Times New Roman" w:hAnsi="Times New Roman"/>
          <w:sz w:val="24"/>
          <w:szCs w:val="24"/>
          <w:lang w:val="en-GB"/>
        </w:rPr>
        <w:t xml:space="preserve">– A Portuguese slave dealer, and William – Native Interpreter to John. Of course, although a native, once he is working for the Portuguese, he must have a European name, undoubtedly given by those he is working for. </w:t>
      </w:r>
      <w:r>
        <w:rPr>
          <w:rFonts w:ascii="Times New Roman" w:hAnsi="Times New Roman"/>
          <w:sz w:val="24"/>
          <w:szCs w:val="24"/>
          <w:lang w:val="en-GB"/>
        </w:rPr>
        <w:t xml:space="preserve">Fascinatingly, a number of characters in </w:t>
      </w:r>
      <w:r w:rsidRPr="00BE3E87">
        <w:rPr>
          <w:rFonts w:ascii="Times New Roman" w:hAnsi="Times New Roman"/>
          <w:i/>
          <w:sz w:val="24"/>
          <w:szCs w:val="24"/>
          <w:lang w:val="en-GB"/>
        </w:rPr>
        <w:t>The Fifth Landing Stage</w:t>
      </w:r>
      <w:r>
        <w:rPr>
          <w:rFonts w:ascii="Times New Roman" w:hAnsi="Times New Roman"/>
          <w:sz w:val="24"/>
          <w:szCs w:val="24"/>
          <w:lang w:val="en-GB"/>
        </w:rPr>
        <w:t xml:space="preserve"> live the names give</w:t>
      </w:r>
      <w:r w:rsidR="00BE3E87">
        <w:rPr>
          <w:rFonts w:ascii="Times New Roman" w:hAnsi="Times New Roman"/>
          <w:sz w:val="24"/>
          <w:szCs w:val="24"/>
          <w:lang w:val="en-GB"/>
        </w:rPr>
        <w:t>n to them by the author and also provides the meanings through the characters as seen in the ensuing dialogue.</w:t>
      </w:r>
    </w:p>
    <w:p w:rsidR="00977889" w:rsidRDefault="00977889" w:rsidP="005F6949">
      <w:pPr>
        <w:spacing w:line="240" w:lineRule="auto"/>
        <w:ind w:right="-289"/>
        <w:rPr>
          <w:rFonts w:ascii="Times New Roman" w:hAnsi="Times New Roman"/>
          <w:sz w:val="24"/>
          <w:szCs w:val="24"/>
          <w:lang w:val="en-GB"/>
        </w:rPr>
      </w:pPr>
    </w:p>
    <w:p w:rsidR="000225B5" w:rsidRPr="0080722E" w:rsidRDefault="000225B5" w:rsidP="005F6949">
      <w:pPr>
        <w:spacing w:line="240" w:lineRule="auto"/>
        <w:ind w:left="567" w:right="522"/>
        <w:rPr>
          <w:rFonts w:ascii="Times New Roman" w:hAnsi="Times New Roman"/>
          <w:lang w:val="en-GB"/>
        </w:rPr>
      </w:pPr>
      <w:r w:rsidRPr="0080722E">
        <w:rPr>
          <w:rFonts w:ascii="Times New Roman" w:hAnsi="Times New Roman"/>
          <w:lang w:val="en-GB"/>
        </w:rPr>
        <w:t>KUMASI: How different is man, the violent. even children are not spared. Oh, Fudzikomele, child of woe! Why did your mother name you thus? Are you to justify your name in endless trouble? And you, Dzikunya, daughter of sorrow. Is your name also prophetic, that you should share the destiny of your sister? Then let it be also true according to my name I should never fear death. Thus may I save you at all cost, even if I have to pluck you from the jaws of death. So now goodbye beloved land of Anlo. I ask no more of life. Farewell home that I loved. I leave you now (34).</w:t>
      </w:r>
    </w:p>
    <w:p w:rsidR="00BE3E87" w:rsidRDefault="00BE3E87" w:rsidP="005F6949">
      <w:pPr>
        <w:spacing w:line="240" w:lineRule="auto"/>
        <w:rPr>
          <w:rFonts w:ascii="Times New Roman" w:hAnsi="Times New Roman"/>
          <w:sz w:val="24"/>
          <w:szCs w:val="24"/>
          <w:lang w:val="en-GB"/>
        </w:rPr>
      </w:pPr>
    </w:p>
    <w:p w:rsidR="000225B5" w:rsidRDefault="00BE3E87" w:rsidP="005F6949">
      <w:pPr>
        <w:spacing w:line="240" w:lineRule="auto"/>
        <w:rPr>
          <w:rFonts w:ascii="Times New Roman" w:hAnsi="Times New Roman"/>
          <w:sz w:val="24"/>
          <w:szCs w:val="24"/>
          <w:lang w:val="en-GB"/>
        </w:rPr>
      </w:pPr>
      <w:r>
        <w:rPr>
          <w:rFonts w:ascii="Times New Roman" w:hAnsi="Times New Roman"/>
          <w:sz w:val="24"/>
          <w:szCs w:val="24"/>
          <w:lang w:val="en-GB"/>
        </w:rPr>
        <w:t>In the play Fudzikomele and Dzikunya are sisters who elope from home to avoid marrying Agbedada who also live his name by doing many evil things including  sleeping with people's wives, lying and cheating. When the deeds of Agbedada eventually came to light, he was condemned to the fifth landing stage</w:t>
      </w:r>
      <w:r w:rsidR="00AA0338">
        <w:rPr>
          <w:rFonts w:ascii="Times New Roman" w:hAnsi="Times New Roman"/>
          <w:sz w:val="24"/>
          <w:szCs w:val="24"/>
          <w:lang w:val="en-GB"/>
        </w:rPr>
        <w:t>, 'where a convicted wrong-doer is buried up to his neck and assailed by crows'</w:t>
      </w:r>
      <w:r>
        <w:rPr>
          <w:rFonts w:ascii="Times New Roman" w:hAnsi="Times New Roman"/>
          <w:sz w:val="24"/>
          <w:szCs w:val="24"/>
          <w:lang w:val="en-GB"/>
        </w:rPr>
        <w:t xml:space="preserve"> </w:t>
      </w:r>
      <w:r w:rsidR="009638E9">
        <w:rPr>
          <w:rFonts w:ascii="Times New Roman" w:hAnsi="Times New Roman"/>
          <w:sz w:val="24"/>
          <w:szCs w:val="24"/>
          <w:lang w:val="en-GB"/>
        </w:rPr>
        <w:t xml:space="preserve">(Gibbs </w:t>
      </w:r>
      <w:r w:rsidR="00712462">
        <w:rPr>
          <w:rFonts w:ascii="Times New Roman" w:hAnsi="Times New Roman"/>
          <w:sz w:val="24"/>
          <w:szCs w:val="24"/>
          <w:lang w:val="en-GB"/>
        </w:rPr>
        <w:t xml:space="preserve">2009: </w:t>
      </w:r>
      <w:r w:rsidR="00AA0338">
        <w:rPr>
          <w:rFonts w:ascii="Times New Roman" w:hAnsi="Times New Roman"/>
          <w:sz w:val="24"/>
          <w:szCs w:val="24"/>
          <w:lang w:val="en-GB"/>
        </w:rPr>
        <w:t xml:space="preserve">56). </w:t>
      </w:r>
      <w:r w:rsidR="003E524A">
        <w:rPr>
          <w:rFonts w:ascii="Times New Roman" w:hAnsi="Times New Roman"/>
          <w:sz w:val="24"/>
          <w:szCs w:val="24"/>
          <w:lang w:val="en-GB"/>
        </w:rPr>
        <w:t xml:space="preserve">When he was eventually rescued by Kumasi, his rival, he decides to change his name and his behaviour as shown in the ensuing dialogue. </w:t>
      </w:r>
    </w:p>
    <w:p w:rsidR="000225B5" w:rsidRDefault="000225B5" w:rsidP="005F6949">
      <w:pPr>
        <w:spacing w:line="240" w:lineRule="auto"/>
        <w:rPr>
          <w:rFonts w:ascii="Times New Roman" w:hAnsi="Times New Roman"/>
          <w:sz w:val="24"/>
          <w:szCs w:val="24"/>
          <w:lang w:val="en-GB"/>
        </w:rPr>
      </w:pPr>
    </w:p>
    <w:p w:rsidR="000225B5" w:rsidRPr="003E524A" w:rsidRDefault="003E524A" w:rsidP="005F6949">
      <w:pPr>
        <w:spacing w:line="240" w:lineRule="auto"/>
        <w:ind w:left="567" w:right="522" w:hanging="567"/>
        <w:rPr>
          <w:rFonts w:ascii="Times New Roman" w:hAnsi="Times New Roman"/>
          <w:lang w:val="en-GB"/>
        </w:rPr>
      </w:pPr>
      <w:r>
        <w:rPr>
          <w:rFonts w:ascii="Times New Roman" w:hAnsi="Times New Roman"/>
          <w:lang w:val="en-GB"/>
        </w:rPr>
        <w:tab/>
      </w:r>
      <w:r w:rsidR="000225B5" w:rsidRPr="003E524A">
        <w:rPr>
          <w:rFonts w:ascii="Times New Roman" w:hAnsi="Times New Roman"/>
          <w:lang w:val="en-GB"/>
        </w:rPr>
        <w:t xml:space="preserve">AGBEDADA: Why did I not know you for what you were all this long time? Always </w:t>
      </w:r>
      <w:r>
        <w:rPr>
          <w:rFonts w:ascii="Times New Roman" w:hAnsi="Times New Roman"/>
          <w:lang w:val="en-GB"/>
        </w:rPr>
        <w:tab/>
      </w:r>
      <w:r w:rsidR="000225B5" w:rsidRPr="003E524A">
        <w:rPr>
          <w:rFonts w:ascii="Times New Roman" w:hAnsi="Times New Roman"/>
          <w:lang w:val="en-GB"/>
        </w:rPr>
        <w:t xml:space="preserve">suspecting you and never appreciating your real goodness. Wickedness stopped my ears </w:t>
      </w:r>
      <w:r>
        <w:rPr>
          <w:rFonts w:ascii="Times New Roman" w:hAnsi="Times New Roman"/>
          <w:lang w:val="en-GB"/>
        </w:rPr>
        <w:tab/>
      </w:r>
      <w:r w:rsidR="000225B5" w:rsidRPr="003E524A">
        <w:rPr>
          <w:rFonts w:ascii="Times New Roman" w:hAnsi="Times New Roman"/>
          <w:lang w:val="en-GB"/>
        </w:rPr>
        <w:t xml:space="preserve">and blinded my eyes. I am ashamed. </w:t>
      </w:r>
    </w:p>
    <w:p w:rsidR="000225B5" w:rsidRPr="003E524A" w:rsidRDefault="003E524A" w:rsidP="005F6949">
      <w:pPr>
        <w:spacing w:line="240" w:lineRule="auto"/>
        <w:ind w:left="567" w:right="522" w:hanging="567"/>
        <w:rPr>
          <w:rFonts w:ascii="Times New Roman" w:hAnsi="Times New Roman"/>
          <w:lang w:val="en-GB"/>
        </w:rPr>
      </w:pPr>
      <w:r>
        <w:rPr>
          <w:rFonts w:ascii="Times New Roman" w:hAnsi="Times New Roman"/>
          <w:lang w:val="en-GB"/>
        </w:rPr>
        <w:tab/>
      </w:r>
      <w:r w:rsidR="000225B5" w:rsidRPr="003E524A">
        <w:rPr>
          <w:rFonts w:ascii="Times New Roman" w:hAnsi="Times New Roman"/>
          <w:lang w:val="en-GB"/>
        </w:rPr>
        <w:t xml:space="preserve">KUMASI: All belongs to the past. Go now and cross the Anlo boundary before daybreak. </w:t>
      </w:r>
      <w:r>
        <w:rPr>
          <w:rFonts w:ascii="Times New Roman" w:hAnsi="Times New Roman"/>
          <w:lang w:val="en-GB"/>
        </w:rPr>
        <w:tab/>
      </w:r>
      <w:r w:rsidR="000225B5" w:rsidRPr="003E524A">
        <w:rPr>
          <w:rFonts w:ascii="Times New Roman" w:hAnsi="Times New Roman"/>
          <w:lang w:val="en-GB"/>
        </w:rPr>
        <w:t xml:space="preserve">Be very careful Agbedada. </w:t>
      </w:r>
    </w:p>
    <w:p w:rsidR="000225B5" w:rsidRPr="003E524A" w:rsidRDefault="003E524A" w:rsidP="005F6949">
      <w:pPr>
        <w:spacing w:line="240" w:lineRule="auto"/>
        <w:ind w:left="567" w:right="522" w:hanging="567"/>
        <w:rPr>
          <w:rFonts w:ascii="Times New Roman" w:hAnsi="Times New Roman"/>
          <w:lang w:val="en-GB"/>
        </w:rPr>
      </w:pPr>
      <w:r>
        <w:rPr>
          <w:rFonts w:ascii="Times New Roman" w:hAnsi="Times New Roman"/>
          <w:lang w:val="en-GB"/>
        </w:rPr>
        <w:tab/>
      </w:r>
      <w:r w:rsidR="000225B5" w:rsidRPr="003E524A">
        <w:rPr>
          <w:rFonts w:ascii="Times New Roman" w:hAnsi="Times New Roman"/>
          <w:lang w:val="en-GB"/>
        </w:rPr>
        <w:t xml:space="preserve">AGBEDADA: I will bear that name no more. call and think me as Amegbedzi, for </w:t>
      </w:r>
      <w:r>
        <w:rPr>
          <w:rFonts w:ascii="Times New Roman" w:hAnsi="Times New Roman"/>
          <w:lang w:val="en-GB"/>
        </w:rPr>
        <w:tab/>
      </w:r>
      <w:r w:rsidR="000225B5" w:rsidRPr="003E524A">
        <w:rPr>
          <w:rFonts w:ascii="Times New Roman" w:hAnsi="Times New Roman"/>
          <w:lang w:val="en-GB"/>
        </w:rPr>
        <w:t>''obedience''. I have done w</w:t>
      </w:r>
      <w:r w:rsidRPr="003E524A">
        <w:rPr>
          <w:rFonts w:ascii="Times New Roman" w:hAnsi="Times New Roman"/>
          <w:lang w:val="en-GB"/>
        </w:rPr>
        <w:t>ith ''evil life''. I go, Kumasi</w:t>
      </w:r>
      <w:r w:rsidR="000225B5" w:rsidRPr="003E524A">
        <w:rPr>
          <w:rFonts w:ascii="Times New Roman" w:hAnsi="Times New Roman"/>
          <w:lang w:val="en-GB"/>
        </w:rPr>
        <w:t xml:space="preserve"> </w:t>
      </w:r>
      <w:r w:rsidRPr="003E524A">
        <w:rPr>
          <w:rFonts w:ascii="Times New Roman" w:hAnsi="Times New Roman"/>
          <w:lang w:val="en-GB"/>
        </w:rPr>
        <w:t>(</w:t>
      </w:r>
      <w:r w:rsidR="000225B5" w:rsidRPr="003E524A">
        <w:rPr>
          <w:rFonts w:ascii="Times New Roman" w:hAnsi="Times New Roman"/>
          <w:lang w:val="en-GB"/>
        </w:rPr>
        <w:t>79</w:t>
      </w:r>
      <w:r w:rsidRPr="003E524A">
        <w:rPr>
          <w:rFonts w:ascii="Times New Roman" w:hAnsi="Times New Roman"/>
          <w:lang w:val="en-GB"/>
        </w:rPr>
        <w:t>).</w:t>
      </w:r>
    </w:p>
    <w:p w:rsidR="00FA768D" w:rsidRPr="00AB337C" w:rsidRDefault="00FA768D" w:rsidP="005F6949">
      <w:pPr>
        <w:spacing w:line="240" w:lineRule="auto"/>
        <w:ind w:right="-289"/>
        <w:rPr>
          <w:rFonts w:ascii="Times New Roman" w:hAnsi="Times New Roman"/>
          <w:sz w:val="24"/>
          <w:szCs w:val="24"/>
          <w:lang w:val="en-GB"/>
        </w:rPr>
      </w:pPr>
    </w:p>
    <w:p w:rsidR="008E75D8" w:rsidRPr="00AB337C" w:rsidRDefault="00FA768D" w:rsidP="005F6949">
      <w:pPr>
        <w:spacing w:line="240" w:lineRule="auto"/>
        <w:ind w:right="-289"/>
        <w:rPr>
          <w:rFonts w:ascii="Times New Roman" w:hAnsi="Times New Roman"/>
          <w:sz w:val="24"/>
          <w:szCs w:val="24"/>
          <w:lang w:val="en-GB"/>
        </w:rPr>
      </w:pPr>
      <w:r w:rsidRPr="00AB337C">
        <w:rPr>
          <w:rFonts w:ascii="Times New Roman" w:hAnsi="Times New Roman"/>
          <w:sz w:val="24"/>
          <w:szCs w:val="24"/>
          <w:lang w:val="en-GB"/>
        </w:rPr>
        <w:t xml:space="preserve">This </w:t>
      </w:r>
      <w:r w:rsidR="00382660" w:rsidRPr="00AB337C">
        <w:rPr>
          <w:rFonts w:ascii="Times New Roman" w:hAnsi="Times New Roman"/>
          <w:sz w:val="24"/>
          <w:szCs w:val="24"/>
          <w:lang w:val="en-GB"/>
        </w:rPr>
        <w:t>mode</w:t>
      </w:r>
      <w:r w:rsidRPr="00AB337C">
        <w:rPr>
          <w:rFonts w:ascii="Times New Roman" w:hAnsi="Times New Roman"/>
          <w:sz w:val="24"/>
          <w:szCs w:val="24"/>
          <w:lang w:val="en-GB"/>
        </w:rPr>
        <w:t xml:space="preserve"> of naming characters in African literary works is common to other many countries that were colonized. Zhou (2016) has observed that </w:t>
      </w:r>
      <w:r w:rsidR="008E75D8" w:rsidRPr="00AB337C">
        <w:rPr>
          <w:rFonts w:ascii="Times New Roman" w:hAnsi="Times New Roman"/>
          <w:sz w:val="24"/>
          <w:szCs w:val="24"/>
          <w:lang w:val="en-GB"/>
        </w:rPr>
        <w:t>‘A close analysis of Zimbabwean literary works indicates that there is consistency in the inconsistence use of names. The current practice gravitates between a Western and African sty</w:t>
      </w:r>
      <w:r w:rsidR="00C07C0E" w:rsidRPr="00AB337C">
        <w:rPr>
          <w:rFonts w:ascii="Times New Roman" w:hAnsi="Times New Roman"/>
          <w:sz w:val="24"/>
          <w:szCs w:val="24"/>
          <w:lang w:val="en-GB"/>
        </w:rPr>
        <w:t>le and whether deliberate or in</w:t>
      </w:r>
      <w:r w:rsidR="008E75D8" w:rsidRPr="00AB337C">
        <w:rPr>
          <w:rFonts w:ascii="Times New Roman" w:hAnsi="Times New Roman"/>
          <w:sz w:val="24"/>
          <w:szCs w:val="24"/>
          <w:lang w:val="en-GB"/>
        </w:rPr>
        <w:t>advertently, it achieves a sematic effect’</w:t>
      </w:r>
      <w:r w:rsidRPr="00AB337C">
        <w:rPr>
          <w:rFonts w:ascii="Times New Roman" w:hAnsi="Times New Roman"/>
          <w:sz w:val="24"/>
          <w:szCs w:val="24"/>
          <w:lang w:val="en-GB"/>
        </w:rPr>
        <w:t xml:space="preserve"> (206)</w:t>
      </w:r>
      <w:r w:rsidR="008E75D8" w:rsidRPr="00AB337C">
        <w:rPr>
          <w:rFonts w:ascii="Times New Roman" w:hAnsi="Times New Roman"/>
          <w:sz w:val="24"/>
          <w:szCs w:val="24"/>
          <w:lang w:val="en-GB"/>
        </w:rPr>
        <w:t xml:space="preserve">. </w:t>
      </w:r>
      <w:r w:rsidR="009674DA" w:rsidRPr="00AB337C">
        <w:rPr>
          <w:rFonts w:ascii="Times New Roman" w:hAnsi="Times New Roman"/>
          <w:sz w:val="24"/>
          <w:szCs w:val="24"/>
          <w:lang w:val="en-GB"/>
        </w:rPr>
        <w:t>She cites examples from</w:t>
      </w:r>
      <w:r w:rsidR="00D23851" w:rsidRPr="00AB337C">
        <w:rPr>
          <w:rFonts w:ascii="Times New Roman" w:hAnsi="Times New Roman"/>
          <w:sz w:val="24"/>
          <w:szCs w:val="24"/>
          <w:lang w:val="en-GB"/>
        </w:rPr>
        <w:t xml:space="preserve"> the short story </w:t>
      </w:r>
      <w:r w:rsidR="008E75D8" w:rsidRPr="00AB337C">
        <w:rPr>
          <w:rFonts w:ascii="Times New Roman" w:hAnsi="Times New Roman"/>
          <w:i/>
          <w:sz w:val="24"/>
          <w:szCs w:val="24"/>
          <w:lang w:val="en-GB"/>
        </w:rPr>
        <w:t xml:space="preserve">Who </w:t>
      </w:r>
      <w:r w:rsidR="00D23851" w:rsidRPr="00AB337C">
        <w:rPr>
          <w:rFonts w:ascii="Times New Roman" w:hAnsi="Times New Roman"/>
          <w:i/>
          <w:sz w:val="24"/>
          <w:szCs w:val="24"/>
          <w:lang w:val="en-GB"/>
        </w:rPr>
        <w:t xml:space="preserve">Will Stop </w:t>
      </w:r>
      <w:r w:rsidR="00EC5743" w:rsidRPr="00AB337C">
        <w:rPr>
          <w:rFonts w:ascii="Times New Roman" w:hAnsi="Times New Roman"/>
          <w:i/>
          <w:sz w:val="24"/>
          <w:szCs w:val="24"/>
          <w:lang w:val="en-GB"/>
        </w:rPr>
        <w:t>the</w:t>
      </w:r>
      <w:r w:rsidR="00D23851" w:rsidRPr="00AB337C">
        <w:rPr>
          <w:rFonts w:ascii="Times New Roman" w:hAnsi="Times New Roman"/>
          <w:i/>
          <w:sz w:val="24"/>
          <w:szCs w:val="24"/>
          <w:lang w:val="en-GB"/>
        </w:rPr>
        <w:t xml:space="preserve"> Dark</w:t>
      </w:r>
      <w:r w:rsidR="00D23851" w:rsidRPr="00AB337C">
        <w:rPr>
          <w:rFonts w:ascii="Times New Roman" w:hAnsi="Times New Roman"/>
          <w:sz w:val="24"/>
          <w:szCs w:val="24"/>
          <w:lang w:val="en-GB"/>
        </w:rPr>
        <w:t xml:space="preserve"> </w:t>
      </w:r>
      <w:r w:rsidR="009674DA" w:rsidRPr="00AB337C">
        <w:rPr>
          <w:rFonts w:ascii="Times New Roman" w:hAnsi="Times New Roman"/>
          <w:sz w:val="24"/>
          <w:szCs w:val="24"/>
          <w:lang w:val="en-GB"/>
        </w:rPr>
        <w:t xml:space="preserve">in </w:t>
      </w:r>
      <w:r w:rsidR="00EC5743">
        <w:rPr>
          <w:rFonts w:ascii="Times New Roman" w:hAnsi="Times New Roman"/>
          <w:sz w:val="24"/>
          <w:szCs w:val="24"/>
          <w:lang w:val="en-GB"/>
        </w:rPr>
        <w:t>a</w:t>
      </w:r>
      <w:r w:rsidR="009674DA" w:rsidRPr="00AB337C">
        <w:rPr>
          <w:rFonts w:ascii="Times New Roman" w:hAnsi="Times New Roman"/>
          <w:sz w:val="24"/>
          <w:szCs w:val="24"/>
          <w:lang w:val="en-GB"/>
        </w:rPr>
        <w:t xml:space="preserve"> collection of books </w:t>
      </w:r>
      <w:r w:rsidR="00EC5743">
        <w:rPr>
          <w:rFonts w:ascii="Times New Roman" w:hAnsi="Times New Roman"/>
          <w:sz w:val="24"/>
          <w:szCs w:val="24"/>
          <w:lang w:val="en-GB"/>
        </w:rPr>
        <w:t xml:space="preserve">titled </w:t>
      </w:r>
      <w:r w:rsidR="009674DA" w:rsidRPr="00AB337C">
        <w:rPr>
          <w:rFonts w:ascii="Times New Roman" w:hAnsi="Times New Roman"/>
          <w:i/>
          <w:sz w:val="24"/>
          <w:szCs w:val="24"/>
          <w:lang w:val="en-GB"/>
        </w:rPr>
        <w:t>Some kinds of Wounds</w:t>
      </w:r>
      <w:r w:rsidR="00EC5743">
        <w:rPr>
          <w:rFonts w:ascii="Times New Roman" w:hAnsi="Times New Roman"/>
          <w:sz w:val="24"/>
          <w:szCs w:val="24"/>
          <w:lang w:val="en-GB"/>
        </w:rPr>
        <w:t xml:space="preserve"> which characters</w:t>
      </w:r>
      <w:r w:rsidR="009674DA" w:rsidRPr="00AB337C">
        <w:rPr>
          <w:rFonts w:ascii="Times New Roman" w:hAnsi="Times New Roman"/>
          <w:sz w:val="24"/>
          <w:szCs w:val="24"/>
          <w:lang w:val="en-GB"/>
        </w:rPr>
        <w:t xml:space="preserve"> include local names such as Zakeo and Sekuru, as well as English title names,</w:t>
      </w:r>
      <w:r w:rsidR="008E75D8" w:rsidRPr="00AB337C">
        <w:rPr>
          <w:rFonts w:ascii="Times New Roman" w:hAnsi="Times New Roman"/>
          <w:sz w:val="24"/>
          <w:szCs w:val="24"/>
          <w:lang w:val="en-GB"/>
        </w:rPr>
        <w:t xml:space="preserve"> </w:t>
      </w:r>
      <w:r w:rsidR="00EC5743">
        <w:rPr>
          <w:rFonts w:ascii="Times New Roman" w:hAnsi="Times New Roman"/>
          <w:sz w:val="24"/>
          <w:szCs w:val="24"/>
          <w:lang w:val="en-GB"/>
        </w:rPr>
        <w:t>‘</w:t>
      </w:r>
      <w:r w:rsidR="008E75D8" w:rsidRPr="00AB337C">
        <w:rPr>
          <w:rFonts w:ascii="Times New Roman" w:hAnsi="Times New Roman"/>
          <w:sz w:val="24"/>
          <w:szCs w:val="24"/>
          <w:lang w:val="en-GB"/>
        </w:rPr>
        <w:t>mother</w:t>
      </w:r>
      <w:r w:rsidR="00EC5743">
        <w:rPr>
          <w:rFonts w:ascii="Times New Roman" w:hAnsi="Times New Roman"/>
          <w:sz w:val="24"/>
          <w:szCs w:val="24"/>
          <w:lang w:val="en-GB"/>
        </w:rPr>
        <w:t>’</w:t>
      </w:r>
      <w:r w:rsidR="008E75D8" w:rsidRPr="00AB337C">
        <w:rPr>
          <w:rFonts w:ascii="Times New Roman" w:hAnsi="Times New Roman"/>
          <w:sz w:val="24"/>
          <w:szCs w:val="24"/>
          <w:lang w:val="en-GB"/>
        </w:rPr>
        <w:t xml:space="preserve"> and </w:t>
      </w:r>
      <w:r w:rsidR="00EC5743">
        <w:rPr>
          <w:rFonts w:ascii="Times New Roman" w:hAnsi="Times New Roman"/>
          <w:sz w:val="24"/>
          <w:szCs w:val="24"/>
          <w:lang w:val="en-GB"/>
        </w:rPr>
        <w:t>‘</w:t>
      </w:r>
      <w:r w:rsidR="008E75D8" w:rsidRPr="00AB337C">
        <w:rPr>
          <w:rFonts w:ascii="Times New Roman" w:hAnsi="Times New Roman"/>
          <w:sz w:val="24"/>
          <w:szCs w:val="24"/>
          <w:lang w:val="en-GB"/>
        </w:rPr>
        <w:t>father</w:t>
      </w:r>
      <w:r w:rsidR="00EC5743">
        <w:rPr>
          <w:rFonts w:ascii="Times New Roman" w:hAnsi="Times New Roman"/>
          <w:sz w:val="24"/>
          <w:szCs w:val="24"/>
          <w:lang w:val="en-GB"/>
        </w:rPr>
        <w:t>’</w:t>
      </w:r>
      <w:r w:rsidR="008E75D8" w:rsidRPr="00AB337C">
        <w:rPr>
          <w:rFonts w:ascii="Times New Roman" w:hAnsi="Times New Roman"/>
          <w:sz w:val="24"/>
          <w:szCs w:val="24"/>
          <w:lang w:val="en-GB"/>
        </w:rPr>
        <w:t xml:space="preserve">. </w:t>
      </w:r>
      <w:r w:rsidR="009674DA" w:rsidRPr="00AB337C">
        <w:rPr>
          <w:rFonts w:ascii="Times New Roman" w:hAnsi="Times New Roman"/>
          <w:sz w:val="24"/>
          <w:szCs w:val="24"/>
          <w:lang w:val="en-GB"/>
        </w:rPr>
        <w:t xml:space="preserve">She further </w:t>
      </w:r>
      <w:r w:rsidR="0070603C" w:rsidRPr="00AB337C">
        <w:rPr>
          <w:rFonts w:ascii="Times New Roman" w:hAnsi="Times New Roman"/>
          <w:sz w:val="24"/>
          <w:szCs w:val="24"/>
          <w:lang w:val="en-GB"/>
        </w:rPr>
        <w:t>cited Vera’s</w:t>
      </w:r>
      <w:r w:rsidR="009674DA" w:rsidRPr="00AB337C">
        <w:rPr>
          <w:rFonts w:ascii="Times New Roman" w:hAnsi="Times New Roman"/>
          <w:sz w:val="24"/>
          <w:szCs w:val="24"/>
          <w:lang w:val="en-GB"/>
        </w:rPr>
        <w:t xml:space="preserve"> </w:t>
      </w:r>
      <w:r w:rsidR="009674DA" w:rsidRPr="00AB337C">
        <w:rPr>
          <w:rFonts w:ascii="Times New Roman" w:hAnsi="Times New Roman"/>
          <w:i/>
          <w:sz w:val="24"/>
          <w:szCs w:val="24"/>
          <w:lang w:val="en-GB"/>
        </w:rPr>
        <w:t>Under the Tongue</w:t>
      </w:r>
      <w:r w:rsidR="008E75D8" w:rsidRPr="00AB337C">
        <w:rPr>
          <w:rFonts w:ascii="Times New Roman" w:hAnsi="Times New Roman"/>
          <w:sz w:val="24"/>
          <w:szCs w:val="24"/>
          <w:lang w:val="en-GB"/>
        </w:rPr>
        <w:t xml:space="preserve"> </w:t>
      </w:r>
      <w:r w:rsidR="009674DA" w:rsidRPr="00AB337C">
        <w:rPr>
          <w:rFonts w:ascii="Times New Roman" w:hAnsi="Times New Roman"/>
          <w:sz w:val="24"/>
          <w:szCs w:val="24"/>
          <w:lang w:val="en-GB"/>
        </w:rPr>
        <w:t xml:space="preserve">and </w:t>
      </w:r>
      <w:r w:rsidR="008E75D8" w:rsidRPr="00AB337C">
        <w:rPr>
          <w:rFonts w:ascii="Times New Roman" w:hAnsi="Times New Roman"/>
          <w:sz w:val="24"/>
          <w:szCs w:val="24"/>
          <w:lang w:val="en-GB"/>
        </w:rPr>
        <w:t xml:space="preserve">indicates how </w:t>
      </w:r>
      <w:r w:rsidR="009674DA" w:rsidRPr="00AB337C">
        <w:rPr>
          <w:rFonts w:ascii="Times New Roman" w:hAnsi="Times New Roman"/>
          <w:sz w:val="24"/>
          <w:szCs w:val="24"/>
          <w:lang w:val="en-GB"/>
        </w:rPr>
        <w:t>the writer</w:t>
      </w:r>
      <w:r w:rsidR="008E75D8" w:rsidRPr="00AB337C">
        <w:rPr>
          <w:rFonts w:ascii="Times New Roman" w:hAnsi="Times New Roman"/>
          <w:sz w:val="24"/>
          <w:szCs w:val="24"/>
          <w:lang w:val="en-GB"/>
        </w:rPr>
        <w:t xml:space="preserve"> name</w:t>
      </w:r>
      <w:r w:rsidR="0070603C" w:rsidRPr="00AB337C">
        <w:rPr>
          <w:rFonts w:ascii="Times New Roman" w:hAnsi="Times New Roman"/>
          <w:sz w:val="24"/>
          <w:szCs w:val="24"/>
          <w:lang w:val="en-GB"/>
        </w:rPr>
        <w:t>d</w:t>
      </w:r>
      <w:r w:rsidR="008E75D8" w:rsidRPr="00AB337C">
        <w:rPr>
          <w:rFonts w:ascii="Times New Roman" w:hAnsi="Times New Roman"/>
          <w:sz w:val="24"/>
          <w:szCs w:val="24"/>
          <w:lang w:val="en-GB"/>
        </w:rPr>
        <w:t xml:space="preserve"> c</w:t>
      </w:r>
      <w:r w:rsidR="009674DA" w:rsidRPr="00AB337C">
        <w:rPr>
          <w:rFonts w:ascii="Times New Roman" w:hAnsi="Times New Roman"/>
          <w:sz w:val="24"/>
          <w:szCs w:val="24"/>
          <w:lang w:val="en-GB"/>
        </w:rPr>
        <w:t>haracters to depict roles such as;</w:t>
      </w:r>
      <w:r w:rsidR="008E75D8" w:rsidRPr="00AB337C">
        <w:rPr>
          <w:rFonts w:ascii="Times New Roman" w:hAnsi="Times New Roman"/>
          <w:sz w:val="24"/>
          <w:szCs w:val="24"/>
          <w:lang w:val="en-GB"/>
        </w:rPr>
        <w:t xml:space="preserve"> mother, father, grandmother, used throughout the novel</w:t>
      </w:r>
      <w:r w:rsidR="009674DA" w:rsidRPr="00AB337C">
        <w:rPr>
          <w:rFonts w:ascii="Times New Roman" w:hAnsi="Times New Roman"/>
          <w:sz w:val="24"/>
          <w:szCs w:val="24"/>
          <w:lang w:val="en-GB"/>
        </w:rPr>
        <w:t>. She indicates that the names</w:t>
      </w:r>
      <w:r w:rsidR="00EC5743">
        <w:rPr>
          <w:rFonts w:ascii="Times New Roman" w:hAnsi="Times New Roman"/>
          <w:sz w:val="24"/>
          <w:szCs w:val="24"/>
          <w:lang w:val="en-GB"/>
        </w:rPr>
        <w:t xml:space="preserve"> “</w:t>
      </w:r>
      <w:r w:rsidR="008E75D8" w:rsidRPr="00AB337C">
        <w:rPr>
          <w:rFonts w:ascii="Times New Roman" w:hAnsi="Times New Roman"/>
          <w:sz w:val="24"/>
          <w:szCs w:val="24"/>
          <w:lang w:val="en-GB"/>
        </w:rPr>
        <w:t>plainly articulates the roles that each of these characters ought to play in the life of the innocent yet br</w:t>
      </w:r>
      <w:r w:rsidR="00EC5743">
        <w:rPr>
          <w:rFonts w:ascii="Times New Roman" w:hAnsi="Times New Roman"/>
          <w:sz w:val="24"/>
          <w:szCs w:val="24"/>
          <w:lang w:val="en-GB"/>
        </w:rPr>
        <w:t>utalized child heroine, Zhizha”</w:t>
      </w:r>
      <w:r w:rsidR="008E75D8" w:rsidRPr="00AB337C">
        <w:rPr>
          <w:rFonts w:ascii="Times New Roman" w:hAnsi="Times New Roman"/>
          <w:sz w:val="24"/>
          <w:szCs w:val="24"/>
          <w:lang w:val="en-GB"/>
        </w:rPr>
        <w:t xml:space="preserve"> </w:t>
      </w:r>
      <w:r w:rsidRPr="00AB337C">
        <w:rPr>
          <w:rFonts w:ascii="Times New Roman" w:hAnsi="Times New Roman"/>
          <w:sz w:val="24"/>
          <w:szCs w:val="24"/>
          <w:lang w:val="en-GB"/>
        </w:rPr>
        <w:t>(</w:t>
      </w:r>
      <w:r w:rsidR="009674DA" w:rsidRPr="00AB337C">
        <w:rPr>
          <w:rFonts w:ascii="Times New Roman" w:hAnsi="Times New Roman"/>
          <w:sz w:val="24"/>
          <w:szCs w:val="24"/>
          <w:lang w:val="en-GB"/>
        </w:rPr>
        <w:t xml:space="preserve">Zhou </w:t>
      </w:r>
      <w:r w:rsidRPr="00AB337C">
        <w:rPr>
          <w:rFonts w:ascii="Times New Roman" w:hAnsi="Times New Roman"/>
          <w:sz w:val="24"/>
          <w:szCs w:val="24"/>
          <w:lang w:val="en-GB"/>
        </w:rPr>
        <w:t>2016</w:t>
      </w:r>
      <w:r w:rsidR="009674DA" w:rsidRPr="00AB337C">
        <w:rPr>
          <w:rFonts w:ascii="Times New Roman" w:hAnsi="Times New Roman"/>
          <w:sz w:val="24"/>
          <w:szCs w:val="24"/>
          <w:lang w:val="en-GB"/>
        </w:rPr>
        <w:t>: 206</w:t>
      </w:r>
      <w:r w:rsidRPr="00AB337C">
        <w:rPr>
          <w:rFonts w:ascii="Times New Roman" w:hAnsi="Times New Roman"/>
          <w:sz w:val="24"/>
          <w:szCs w:val="24"/>
          <w:lang w:val="en-GB"/>
        </w:rPr>
        <w:t>)</w:t>
      </w:r>
      <w:r w:rsidR="009674DA" w:rsidRPr="00AB337C">
        <w:rPr>
          <w:rFonts w:ascii="Times New Roman" w:hAnsi="Times New Roman"/>
          <w:sz w:val="24"/>
          <w:szCs w:val="24"/>
          <w:lang w:val="en-GB"/>
        </w:rPr>
        <w:t>.</w:t>
      </w:r>
      <w:r w:rsidRPr="00AB337C">
        <w:rPr>
          <w:rFonts w:ascii="Times New Roman" w:hAnsi="Times New Roman"/>
          <w:sz w:val="24"/>
          <w:szCs w:val="24"/>
          <w:lang w:val="en-GB"/>
        </w:rPr>
        <w:t xml:space="preserve"> </w:t>
      </w:r>
    </w:p>
    <w:p w:rsidR="008E75D8" w:rsidRPr="00AB337C" w:rsidRDefault="008E75D8" w:rsidP="005F6949">
      <w:pPr>
        <w:spacing w:line="240" w:lineRule="auto"/>
        <w:ind w:right="-289"/>
        <w:rPr>
          <w:rFonts w:ascii="Times New Roman" w:hAnsi="Times New Roman"/>
          <w:sz w:val="24"/>
          <w:szCs w:val="24"/>
          <w:lang w:val="en-GB"/>
        </w:rPr>
      </w:pPr>
    </w:p>
    <w:p w:rsidR="00202B32" w:rsidRPr="00AB337C" w:rsidRDefault="009674DA" w:rsidP="005F6949">
      <w:pPr>
        <w:shd w:val="clear" w:color="auto" w:fill="FFFFFF"/>
        <w:spacing w:line="240" w:lineRule="auto"/>
        <w:textAlignment w:val="baseline"/>
        <w:outlineLvl w:val="1"/>
        <w:rPr>
          <w:rFonts w:ascii="Times New Roman" w:hAnsi="Times New Roman"/>
          <w:sz w:val="24"/>
          <w:szCs w:val="24"/>
          <w:lang w:val="en-GB"/>
        </w:rPr>
      </w:pPr>
      <w:r w:rsidRPr="00AB337C">
        <w:rPr>
          <w:rFonts w:ascii="Times New Roman" w:hAnsi="Times New Roman"/>
          <w:sz w:val="24"/>
          <w:szCs w:val="24"/>
          <w:lang w:val="en-GB"/>
        </w:rPr>
        <w:t xml:space="preserve">The meaning of character names and their relevance to their roles </w:t>
      </w:r>
      <w:r w:rsidRPr="004D577D">
        <w:rPr>
          <w:rFonts w:ascii="Times New Roman" w:hAnsi="Times New Roman"/>
          <w:sz w:val="24"/>
          <w:szCs w:val="24"/>
          <w:lang w:val="en-GB"/>
        </w:rPr>
        <w:t xml:space="preserve">dates </w:t>
      </w:r>
      <w:r w:rsidR="004D577D" w:rsidRPr="004D577D">
        <w:rPr>
          <w:rFonts w:ascii="Times New Roman" w:hAnsi="Times New Roman"/>
          <w:sz w:val="24"/>
          <w:szCs w:val="24"/>
          <w:lang w:val="en-GB"/>
        </w:rPr>
        <w:t xml:space="preserve">back </w:t>
      </w:r>
      <w:r w:rsidRPr="004D577D">
        <w:rPr>
          <w:rFonts w:ascii="Times New Roman" w:hAnsi="Times New Roman"/>
          <w:sz w:val="24"/>
          <w:szCs w:val="24"/>
          <w:lang w:val="en-GB"/>
        </w:rPr>
        <w:t>to</w:t>
      </w:r>
      <w:r w:rsidRPr="00AB337C">
        <w:rPr>
          <w:rFonts w:ascii="Times New Roman" w:hAnsi="Times New Roman"/>
          <w:sz w:val="24"/>
          <w:szCs w:val="24"/>
          <w:lang w:val="en-GB"/>
        </w:rPr>
        <w:t xml:space="preserve"> the 5th Century Greek playwrights</w:t>
      </w:r>
      <w:r w:rsidR="001644C4" w:rsidRPr="00AB337C">
        <w:rPr>
          <w:rFonts w:ascii="Times New Roman" w:hAnsi="Times New Roman"/>
          <w:sz w:val="24"/>
          <w:szCs w:val="24"/>
          <w:lang w:val="en-GB"/>
        </w:rPr>
        <w:t xml:space="preserve"> to the </w:t>
      </w:r>
      <w:r w:rsidR="00202B32" w:rsidRPr="00AB337C">
        <w:rPr>
          <w:rFonts w:ascii="Times New Roman" w:hAnsi="Times New Roman"/>
          <w:sz w:val="24"/>
          <w:szCs w:val="24"/>
          <w:lang w:val="en-GB"/>
        </w:rPr>
        <w:t>present</w:t>
      </w:r>
      <w:r w:rsidRPr="00AB337C">
        <w:rPr>
          <w:rFonts w:ascii="Times New Roman" w:hAnsi="Times New Roman"/>
          <w:sz w:val="24"/>
          <w:szCs w:val="24"/>
          <w:lang w:val="en-GB"/>
        </w:rPr>
        <w:t xml:space="preserve">. In classic Greek literary parlance with quite a depth of foundations in mythological philosophy that impacts nomenclature in dramaturgy, we learn that </w:t>
      </w:r>
      <w:r w:rsidRPr="00AB337C">
        <w:rPr>
          <w:rFonts w:ascii="Times New Roman" w:hAnsi="Times New Roman"/>
          <w:sz w:val="24"/>
          <w:szCs w:val="24"/>
          <w:lang w:val="en-GB"/>
        </w:rPr>
        <w:lastRenderedPageBreak/>
        <w:t xml:space="preserve">Oedipus’ name means ‘swollen foot’. Further analytical assessment would suggest that the timeless tragic hero brandished a pride that swelled beyond the circumstances that earned him the name in primus.  Deductively then, Oedipus as an eponymous title hints at the several pronged inferences that could be made courtesy the sometimes mundane-seeming assigning of a name to a character in the world of a given play. </w:t>
      </w:r>
      <w:r w:rsidR="002E7E03" w:rsidRPr="00AB337C">
        <w:rPr>
          <w:rFonts w:ascii="Times New Roman" w:hAnsi="Times New Roman"/>
          <w:sz w:val="24"/>
          <w:szCs w:val="24"/>
          <w:lang w:val="en-GB"/>
        </w:rPr>
        <w:t xml:space="preserve">The trend of characters playing their names is also prevalent medieval drama such as </w:t>
      </w:r>
      <w:r w:rsidR="002E7E03" w:rsidRPr="00AB337C">
        <w:rPr>
          <w:rFonts w:ascii="Times New Roman" w:hAnsi="Times New Roman"/>
          <w:i/>
          <w:sz w:val="24"/>
          <w:szCs w:val="24"/>
          <w:lang w:val="en-GB"/>
        </w:rPr>
        <w:t xml:space="preserve">The Second Shepherd's Play </w:t>
      </w:r>
      <w:r w:rsidR="002E7E03" w:rsidRPr="00AB337C">
        <w:rPr>
          <w:rFonts w:ascii="Times New Roman" w:hAnsi="Times New Roman"/>
          <w:sz w:val="24"/>
          <w:szCs w:val="24"/>
          <w:lang w:val="en-GB"/>
        </w:rPr>
        <w:t xml:space="preserve">and </w:t>
      </w:r>
      <w:r w:rsidR="002E7E03" w:rsidRPr="00AB337C">
        <w:rPr>
          <w:rFonts w:ascii="Times New Roman" w:hAnsi="Times New Roman"/>
          <w:i/>
          <w:sz w:val="24"/>
          <w:szCs w:val="24"/>
          <w:lang w:val="en-GB"/>
        </w:rPr>
        <w:t>Everyman</w:t>
      </w:r>
      <w:r w:rsidR="002E7E03" w:rsidRPr="00AB337C">
        <w:rPr>
          <w:rFonts w:ascii="Times New Roman" w:hAnsi="Times New Roman"/>
          <w:sz w:val="24"/>
          <w:szCs w:val="24"/>
          <w:lang w:val="en-GB"/>
        </w:rPr>
        <w:t xml:space="preserve">. Allegorical characters such as Everyman, Death, Knowledge among others in </w:t>
      </w:r>
      <w:r w:rsidR="002E7E03" w:rsidRPr="00AB337C">
        <w:rPr>
          <w:rFonts w:ascii="Times New Roman" w:hAnsi="Times New Roman"/>
          <w:i/>
          <w:sz w:val="24"/>
          <w:szCs w:val="24"/>
          <w:lang w:val="en-GB"/>
        </w:rPr>
        <w:t>Everyman</w:t>
      </w:r>
      <w:r w:rsidR="002E7E03" w:rsidRPr="00AB337C">
        <w:rPr>
          <w:rFonts w:ascii="Times New Roman" w:hAnsi="Times New Roman"/>
          <w:sz w:val="24"/>
          <w:szCs w:val="24"/>
          <w:lang w:val="en-GB"/>
        </w:rPr>
        <w:t xml:space="preserve"> play roles that depict the meaning of their character names. </w:t>
      </w:r>
      <w:r w:rsidR="001644C4" w:rsidRPr="00AB337C">
        <w:rPr>
          <w:rFonts w:ascii="Times New Roman" w:hAnsi="Times New Roman"/>
          <w:sz w:val="24"/>
          <w:szCs w:val="24"/>
          <w:lang w:val="en-GB"/>
        </w:rPr>
        <w:t xml:space="preserve">Similarly, In </w:t>
      </w:r>
      <w:r w:rsidR="00222FAF" w:rsidRPr="00AB337C">
        <w:rPr>
          <w:rFonts w:ascii="Times New Roman" w:hAnsi="Times New Roman"/>
          <w:sz w:val="24"/>
          <w:szCs w:val="24"/>
          <w:lang w:val="en-GB"/>
        </w:rPr>
        <w:t xml:space="preserve">Marlowe's </w:t>
      </w:r>
      <w:r w:rsidR="00222FAF" w:rsidRPr="00AB337C">
        <w:rPr>
          <w:rFonts w:ascii="Times New Roman" w:hAnsi="Times New Roman"/>
          <w:i/>
          <w:sz w:val="24"/>
          <w:szCs w:val="24"/>
          <w:lang w:val="en-GB"/>
        </w:rPr>
        <w:t>Dr. Faustus</w:t>
      </w:r>
      <w:r w:rsidR="00222FAF" w:rsidRPr="00AB337C">
        <w:rPr>
          <w:rFonts w:ascii="Times New Roman" w:hAnsi="Times New Roman"/>
          <w:sz w:val="24"/>
          <w:szCs w:val="24"/>
          <w:lang w:val="en-GB"/>
        </w:rPr>
        <w:t xml:space="preserve">, </w:t>
      </w:r>
      <w:r w:rsidR="00202B32" w:rsidRPr="00AB337C">
        <w:rPr>
          <w:rFonts w:ascii="Times New Roman" w:hAnsi="Times New Roman"/>
          <w:sz w:val="24"/>
          <w:szCs w:val="24"/>
          <w:lang w:val="en-GB"/>
        </w:rPr>
        <w:t>premiered in 1592, characters such as;</w:t>
      </w:r>
      <w:r w:rsidR="00222FAF" w:rsidRPr="00AB337C">
        <w:rPr>
          <w:rFonts w:ascii="Times New Roman" w:hAnsi="Times New Roman"/>
          <w:sz w:val="24"/>
          <w:szCs w:val="24"/>
          <w:lang w:val="en-GB"/>
        </w:rPr>
        <w:t xml:space="preserve"> Helen of Troy, The Devil</w:t>
      </w:r>
      <w:r w:rsidR="00202B32" w:rsidRPr="00AB337C">
        <w:rPr>
          <w:rFonts w:ascii="Times New Roman" w:hAnsi="Times New Roman"/>
          <w:sz w:val="24"/>
          <w:szCs w:val="24"/>
          <w:lang w:val="en-GB"/>
        </w:rPr>
        <w:t>, Envy, Sloth and others play</w:t>
      </w:r>
      <w:r w:rsidR="00222FAF" w:rsidRPr="00AB337C">
        <w:rPr>
          <w:rFonts w:ascii="Times New Roman" w:hAnsi="Times New Roman"/>
          <w:sz w:val="24"/>
          <w:szCs w:val="24"/>
          <w:lang w:val="en-GB"/>
        </w:rPr>
        <w:t xml:space="preserve"> what their </w:t>
      </w:r>
      <w:r w:rsidR="0070603C" w:rsidRPr="00AB337C">
        <w:rPr>
          <w:rFonts w:ascii="Times New Roman" w:hAnsi="Times New Roman"/>
          <w:sz w:val="24"/>
          <w:szCs w:val="24"/>
          <w:lang w:val="en-GB"/>
        </w:rPr>
        <w:t>names represent</w:t>
      </w:r>
      <w:r w:rsidR="00222FAF" w:rsidRPr="00AB337C">
        <w:rPr>
          <w:rFonts w:ascii="Times New Roman" w:hAnsi="Times New Roman"/>
          <w:sz w:val="24"/>
          <w:szCs w:val="24"/>
          <w:lang w:val="en-GB"/>
        </w:rPr>
        <w:t xml:space="preserve">. </w:t>
      </w:r>
      <w:r w:rsidR="00EE282F" w:rsidRPr="00AB337C">
        <w:rPr>
          <w:rFonts w:ascii="Times New Roman" w:hAnsi="Times New Roman"/>
          <w:sz w:val="24"/>
          <w:szCs w:val="24"/>
          <w:lang w:val="en-GB"/>
        </w:rPr>
        <w:t xml:space="preserve">In </w:t>
      </w:r>
      <w:r w:rsidR="00EE282F" w:rsidRPr="00AB337C">
        <w:rPr>
          <w:rStyle w:val="a-declarative"/>
          <w:rFonts w:ascii="Times New Roman" w:hAnsi="Times New Roman"/>
          <w:sz w:val="24"/>
          <w:szCs w:val="24"/>
          <w:lang w:val="en-GB"/>
        </w:rPr>
        <w:t xml:space="preserve">Sheridan's </w:t>
      </w:r>
      <w:r w:rsidR="00EE282F" w:rsidRPr="00AB337C">
        <w:rPr>
          <w:rStyle w:val="a-declarative"/>
          <w:rFonts w:ascii="Times New Roman" w:hAnsi="Times New Roman"/>
          <w:i/>
          <w:sz w:val="24"/>
          <w:szCs w:val="24"/>
          <w:lang w:val="en-GB"/>
        </w:rPr>
        <w:t>The School for Scandal</w:t>
      </w:r>
      <w:r w:rsidR="00EE282F" w:rsidRPr="00AB337C">
        <w:rPr>
          <w:rStyle w:val="a-declarative"/>
          <w:rFonts w:ascii="Times New Roman" w:hAnsi="Times New Roman"/>
          <w:sz w:val="24"/>
          <w:szCs w:val="24"/>
          <w:lang w:val="en-GB"/>
        </w:rPr>
        <w:t xml:space="preserve">, characters such as </w:t>
      </w:r>
      <w:r w:rsidR="00EE282F" w:rsidRPr="00AB337C">
        <w:rPr>
          <w:rFonts w:ascii="Times New Roman" w:eastAsia="Times New Roman" w:hAnsi="Times New Roman"/>
          <w:bCs/>
          <w:sz w:val="24"/>
          <w:szCs w:val="24"/>
          <w:lang w:val="en-GB" w:eastAsia="en-GB"/>
        </w:rPr>
        <w:t xml:space="preserve">Lady </w:t>
      </w:r>
      <w:r w:rsidR="00EE282F" w:rsidRPr="00AB337C">
        <w:rPr>
          <w:rFonts w:ascii="Times New Roman" w:hAnsi="Times New Roman"/>
          <w:sz w:val="24"/>
          <w:szCs w:val="24"/>
          <w:lang w:val="en-GB"/>
        </w:rPr>
        <w:t>Sneerwell</w:t>
      </w:r>
      <w:r w:rsidR="00EE282F" w:rsidRPr="00AB337C">
        <w:rPr>
          <w:rFonts w:ascii="Times New Roman" w:hAnsi="Times New Roman"/>
          <w:sz w:val="24"/>
          <w:szCs w:val="24"/>
        </w:rPr>
        <w:t xml:space="preserve"> and Sir Benjamin Backbite live their names by </w:t>
      </w:r>
      <w:r w:rsidR="00E50875" w:rsidRPr="00AB337C">
        <w:rPr>
          <w:rFonts w:ascii="Times New Roman" w:hAnsi="Times New Roman"/>
          <w:sz w:val="24"/>
          <w:szCs w:val="24"/>
        </w:rPr>
        <w:t>gossiping and spreading rumors.</w:t>
      </w:r>
    </w:p>
    <w:p w:rsidR="00E50875" w:rsidRPr="00AB337C" w:rsidRDefault="00E50875" w:rsidP="005F6949">
      <w:pPr>
        <w:shd w:val="clear" w:color="auto" w:fill="FFFFFF"/>
        <w:spacing w:line="240" w:lineRule="auto"/>
        <w:textAlignment w:val="baseline"/>
        <w:outlineLvl w:val="1"/>
        <w:rPr>
          <w:rFonts w:ascii="Times New Roman" w:hAnsi="Times New Roman"/>
          <w:sz w:val="24"/>
          <w:szCs w:val="24"/>
          <w:lang w:val="en-GB"/>
        </w:rPr>
      </w:pPr>
    </w:p>
    <w:p w:rsidR="00EC5743" w:rsidRDefault="00EC5743" w:rsidP="005F6949">
      <w:pPr>
        <w:spacing w:line="240" w:lineRule="auto"/>
        <w:ind w:right="-289"/>
        <w:rPr>
          <w:rFonts w:ascii="Times New Roman" w:hAnsi="Times New Roman"/>
          <w:sz w:val="24"/>
          <w:szCs w:val="24"/>
          <w:lang w:val="en-GB"/>
        </w:rPr>
      </w:pPr>
      <w:r w:rsidRPr="00AB337C">
        <w:rPr>
          <w:rFonts w:ascii="Times New Roman" w:hAnsi="Times New Roman"/>
          <w:sz w:val="24"/>
          <w:szCs w:val="24"/>
          <w:lang w:val="en-GB"/>
        </w:rPr>
        <w:t>The probability</w:t>
      </w:r>
      <w:r w:rsidR="00202B32" w:rsidRPr="00AB337C">
        <w:rPr>
          <w:rFonts w:ascii="Times New Roman" w:hAnsi="Times New Roman"/>
          <w:sz w:val="24"/>
          <w:szCs w:val="24"/>
          <w:lang w:val="en-GB"/>
        </w:rPr>
        <w:t xml:space="preserve"> </w:t>
      </w:r>
      <w:r w:rsidR="00441A78" w:rsidRPr="00AB337C">
        <w:rPr>
          <w:rFonts w:ascii="Times New Roman" w:hAnsi="Times New Roman"/>
          <w:sz w:val="24"/>
          <w:szCs w:val="24"/>
          <w:lang w:val="en-GB"/>
        </w:rPr>
        <w:t>that the early Ghanaian playwrights who studied abroad have been influenced by their contact with such cannot be ruled out</w:t>
      </w:r>
      <w:r w:rsidR="008E0BA2" w:rsidRPr="00AB337C">
        <w:rPr>
          <w:rFonts w:ascii="Times New Roman" w:hAnsi="Times New Roman"/>
          <w:sz w:val="24"/>
          <w:szCs w:val="24"/>
          <w:lang w:val="en-GB"/>
        </w:rPr>
        <w:t>. A higher</w:t>
      </w:r>
      <w:r w:rsidR="00441A78" w:rsidRPr="00AB337C">
        <w:rPr>
          <w:rFonts w:ascii="Times New Roman" w:hAnsi="Times New Roman"/>
          <w:sz w:val="24"/>
          <w:szCs w:val="24"/>
          <w:lang w:val="en-GB"/>
        </w:rPr>
        <w:t xml:space="preserve"> possibility that these earlier Ghanaian writers have been a greater influence on</w:t>
      </w:r>
      <w:r w:rsidR="008E0BA2" w:rsidRPr="00AB337C">
        <w:rPr>
          <w:rFonts w:ascii="Times New Roman" w:hAnsi="Times New Roman"/>
          <w:sz w:val="24"/>
          <w:szCs w:val="24"/>
          <w:lang w:val="en-GB"/>
        </w:rPr>
        <w:t xml:space="preserve"> contemporary Ghana playwrights</w:t>
      </w:r>
      <w:r w:rsidR="00381AC8" w:rsidRPr="00AB337C">
        <w:rPr>
          <w:rFonts w:ascii="Times New Roman" w:hAnsi="Times New Roman"/>
          <w:sz w:val="24"/>
          <w:szCs w:val="24"/>
          <w:lang w:val="en-GB"/>
        </w:rPr>
        <w:t xml:space="preserve"> is plausible</w:t>
      </w:r>
      <w:r w:rsidR="00441A78" w:rsidRPr="00AB337C">
        <w:rPr>
          <w:rFonts w:ascii="Times New Roman" w:hAnsi="Times New Roman"/>
          <w:sz w:val="24"/>
          <w:szCs w:val="24"/>
          <w:lang w:val="en-GB"/>
        </w:rPr>
        <w:t xml:space="preserve">. For instance, in Brew's </w:t>
      </w:r>
      <w:r w:rsidR="00441A78" w:rsidRPr="00AB337C">
        <w:rPr>
          <w:rFonts w:ascii="Times New Roman" w:hAnsi="Times New Roman"/>
          <w:i/>
          <w:sz w:val="24"/>
          <w:szCs w:val="24"/>
          <w:lang w:val="en-GB"/>
        </w:rPr>
        <w:t>Murder of the Surgical Bone</w:t>
      </w:r>
      <w:r w:rsidR="00441A78" w:rsidRPr="00AB337C">
        <w:rPr>
          <w:rFonts w:ascii="Times New Roman" w:hAnsi="Times New Roman"/>
          <w:sz w:val="24"/>
          <w:szCs w:val="24"/>
          <w:lang w:val="en-GB"/>
        </w:rPr>
        <w:t xml:space="preserve">, characters include Kofi Abebrese, Kwame Abebrese, Domelevo, Amanda, Dorcas, Maa Charity, Uncle Willie among other title names. The mixture of English and local names are </w:t>
      </w:r>
      <w:r w:rsidR="00227D20" w:rsidRPr="00AB337C">
        <w:rPr>
          <w:rFonts w:ascii="Times New Roman" w:hAnsi="Times New Roman"/>
          <w:sz w:val="24"/>
          <w:szCs w:val="24"/>
          <w:lang w:val="en-GB"/>
        </w:rPr>
        <w:t>evident</w:t>
      </w:r>
      <w:r w:rsidR="00441A78" w:rsidRPr="00AB337C">
        <w:rPr>
          <w:rFonts w:ascii="Times New Roman" w:hAnsi="Times New Roman"/>
          <w:sz w:val="24"/>
          <w:szCs w:val="24"/>
          <w:lang w:val="en-GB"/>
        </w:rPr>
        <w:t xml:space="preserve"> in this play. And the Abebrese's</w:t>
      </w:r>
      <w:r w:rsidR="008E0BA2" w:rsidRPr="00AB337C">
        <w:rPr>
          <w:rFonts w:ascii="Times New Roman" w:hAnsi="Times New Roman"/>
          <w:sz w:val="24"/>
          <w:szCs w:val="24"/>
          <w:lang w:val="en-GB"/>
        </w:rPr>
        <w:t>, a name that locally means, one who is born to go through suffering,</w:t>
      </w:r>
      <w:r w:rsidR="00441A78" w:rsidRPr="00AB337C">
        <w:rPr>
          <w:rFonts w:ascii="Times New Roman" w:hAnsi="Times New Roman"/>
          <w:sz w:val="24"/>
          <w:szCs w:val="24"/>
          <w:lang w:val="en-GB"/>
        </w:rPr>
        <w:t xml:space="preserve"> live their name as they both g</w:t>
      </w:r>
      <w:r w:rsidR="00E012D2" w:rsidRPr="00AB337C">
        <w:rPr>
          <w:rFonts w:ascii="Times New Roman" w:hAnsi="Times New Roman"/>
          <w:sz w:val="24"/>
          <w:szCs w:val="24"/>
          <w:lang w:val="en-GB"/>
        </w:rPr>
        <w:t xml:space="preserve">o through tremendous </w:t>
      </w:r>
      <w:r w:rsidR="00227D20" w:rsidRPr="00AB337C">
        <w:rPr>
          <w:rFonts w:ascii="Times New Roman" w:hAnsi="Times New Roman"/>
          <w:sz w:val="24"/>
          <w:szCs w:val="24"/>
          <w:lang w:val="en-GB"/>
        </w:rPr>
        <w:t>anguish</w:t>
      </w:r>
      <w:r w:rsidR="008E0BA2" w:rsidRPr="00AB337C">
        <w:rPr>
          <w:rFonts w:ascii="Times New Roman" w:hAnsi="Times New Roman"/>
          <w:sz w:val="24"/>
          <w:szCs w:val="24"/>
          <w:lang w:val="en-GB"/>
        </w:rPr>
        <w:t xml:space="preserve"> throughout the play</w:t>
      </w:r>
      <w:r w:rsidR="00E012D2" w:rsidRPr="00AB337C">
        <w:rPr>
          <w:rFonts w:ascii="Times New Roman" w:hAnsi="Times New Roman"/>
          <w:sz w:val="24"/>
          <w:szCs w:val="24"/>
          <w:lang w:val="en-GB"/>
        </w:rPr>
        <w:t>.</w:t>
      </w:r>
      <w:r w:rsidR="00202B32" w:rsidRPr="00AB337C">
        <w:rPr>
          <w:rFonts w:ascii="Times New Roman" w:hAnsi="Times New Roman"/>
          <w:sz w:val="24"/>
          <w:szCs w:val="24"/>
          <w:lang w:val="en-GB"/>
        </w:rPr>
        <w:t xml:space="preserve"> </w:t>
      </w:r>
      <w:r w:rsidR="00605881" w:rsidRPr="00AB337C">
        <w:rPr>
          <w:rFonts w:ascii="Times New Roman" w:hAnsi="Times New Roman"/>
          <w:sz w:val="24"/>
          <w:szCs w:val="24"/>
          <w:lang w:val="en-GB"/>
        </w:rPr>
        <w:t xml:space="preserve">Mawugbe's </w:t>
      </w:r>
      <w:r w:rsidR="00605881" w:rsidRPr="00AB337C">
        <w:rPr>
          <w:rFonts w:ascii="Times New Roman" w:hAnsi="Times New Roman"/>
          <w:i/>
          <w:sz w:val="24"/>
          <w:szCs w:val="24"/>
          <w:lang w:val="en-GB"/>
        </w:rPr>
        <w:t>In the Chest of a Woman</w:t>
      </w:r>
      <w:r w:rsidR="00605881" w:rsidRPr="00AB337C">
        <w:rPr>
          <w:rFonts w:ascii="Times New Roman" w:hAnsi="Times New Roman"/>
          <w:sz w:val="24"/>
          <w:szCs w:val="24"/>
          <w:lang w:val="en-GB"/>
        </w:rPr>
        <w:t xml:space="preserve">, uses local names for </w:t>
      </w:r>
      <w:r w:rsidR="00227D20" w:rsidRPr="00AB337C">
        <w:rPr>
          <w:rFonts w:ascii="Times New Roman" w:hAnsi="Times New Roman"/>
          <w:sz w:val="24"/>
          <w:szCs w:val="24"/>
          <w:lang w:val="en-GB"/>
        </w:rPr>
        <w:t>most</w:t>
      </w:r>
      <w:r w:rsidR="00605881" w:rsidRPr="00AB337C">
        <w:rPr>
          <w:rFonts w:ascii="Times New Roman" w:hAnsi="Times New Roman"/>
          <w:sz w:val="24"/>
          <w:szCs w:val="24"/>
          <w:lang w:val="en-GB"/>
        </w:rPr>
        <w:t xml:space="preserve"> individual characters except</w:t>
      </w:r>
      <w:r w:rsidR="00E012D2" w:rsidRPr="00AB337C">
        <w:rPr>
          <w:rFonts w:ascii="Times New Roman" w:hAnsi="Times New Roman"/>
          <w:sz w:val="24"/>
          <w:szCs w:val="24"/>
          <w:lang w:val="en-GB"/>
        </w:rPr>
        <w:t>, the Elders, Executioner, Town Crier, Guards and</w:t>
      </w:r>
      <w:r w:rsidR="00605881" w:rsidRPr="00AB337C">
        <w:rPr>
          <w:rFonts w:ascii="Times New Roman" w:hAnsi="Times New Roman"/>
          <w:sz w:val="24"/>
          <w:szCs w:val="24"/>
          <w:lang w:val="en-GB"/>
        </w:rPr>
        <w:t xml:space="preserve"> </w:t>
      </w:r>
      <w:r w:rsidR="00E012D2" w:rsidRPr="00AB337C">
        <w:rPr>
          <w:rFonts w:ascii="Times New Roman" w:hAnsi="Times New Roman"/>
          <w:sz w:val="24"/>
          <w:szCs w:val="24"/>
          <w:lang w:val="en-GB"/>
        </w:rPr>
        <w:t>Queen Mother</w:t>
      </w:r>
      <w:r w:rsidR="00605881" w:rsidRPr="00AB337C">
        <w:rPr>
          <w:rFonts w:ascii="Times New Roman" w:hAnsi="Times New Roman"/>
          <w:sz w:val="24"/>
          <w:szCs w:val="24"/>
          <w:lang w:val="en-GB"/>
        </w:rPr>
        <w:t xml:space="preserve">. </w:t>
      </w:r>
      <w:r w:rsidR="00E012D2" w:rsidRPr="00AB337C">
        <w:rPr>
          <w:rFonts w:ascii="Times New Roman" w:hAnsi="Times New Roman"/>
          <w:sz w:val="24"/>
          <w:szCs w:val="24"/>
          <w:lang w:val="en-GB"/>
        </w:rPr>
        <w:t xml:space="preserve">Locally, a queen mother is called </w:t>
      </w:r>
      <w:r w:rsidR="00227D20" w:rsidRPr="00AB337C">
        <w:rPr>
          <w:rFonts w:ascii="Times New Roman" w:hAnsi="Times New Roman"/>
          <w:i/>
          <w:sz w:val="24"/>
          <w:szCs w:val="24"/>
          <w:lang w:val="en-GB"/>
        </w:rPr>
        <w:t>O</w:t>
      </w:r>
      <w:r w:rsidR="00E012D2" w:rsidRPr="00AB337C">
        <w:rPr>
          <w:rFonts w:ascii="Times New Roman" w:hAnsi="Times New Roman"/>
          <w:i/>
          <w:sz w:val="24"/>
          <w:szCs w:val="24"/>
          <w:lang w:val="en-GB"/>
        </w:rPr>
        <w:t>hemaa</w:t>
      </w:r>
      <w:r w:rsidR="00227D20" w:rsidRPr="00AB337C">
        <w:rPr>
          <w:rFonts w:ascii="Times New Roman" w:hAnsi="Times New Roman"/>
          <w:i/>
          <w:sz w:val="24"/>
          <w:szCs w:val="24"/>
          <w:lang w:val="en-GB"/>
        </w:rPr>
        <w:t xml:space="preserve"> and </w:t>
      </w:r>
      <w:r w:rsidR="00227D20" w:rsidRPr="00AB337C">
        <w:rPr>
          <w:rFonts w:ascii="Times New Roman" w:hAnsi="Times New Roman"/>
          <w:sz w:val="24"/>
          <w:szCs w:val="24"/>
          <w:lang w:val="en-GB"/>
        </w:rPr>
        <w:t>Executioner</w:t>
      </w:r>
      <w:r w:rsidR="00227D20" w:rsidRPr="00AB337C">
        <w:rPr>
          <w:rFonts w:ascii="Times New Roman" w:hAnsi="Times New Roman"/>
          <w:i/>
          <w:sz w:val="24"/>
          <w:szCs w:val="24"/>
          <w:lang w:val="en-GB"/>
        </w:rPr>
        <w:t xml:space="preserve"> is Obrafo</w:t>
      </w:r>
      <w:r w:rsidR="00227D20" w:rsidRPr="00AB337C">
        <w:rPr>
          <w:rFonts w:ascii="Times New Roman" w:hAnsi="Times New Roman"/>
          <w:sz w:val="24"/>
          <w:szCs w:val="24"/>
          <w:lang w:val="en-GB"/>
        </w:rPr>
        <w:t>. T</w:t>
      </w:r>
      <w:r w:rsidR="00E012D2" w:rsidRPr="00AB337C">
        <w:rPr>
          <w:rFonts w:ascii="Times New Roman" w:hAnsi="Times New Roman"/>
          <w:sz w:val="24"/>
          <w:szCs w:val="24"/>
          <w:lang w:val="en-GB"/>
        </w:rPr>
        <w:t>he playwright might have</w:t>
      </w:r>
      <w:r w:rsidR="00476AA3" w:rsidRPr="00AB337C">
        <w:rPr>
          <w:rFonts w:ascii="Times New Roman" w:hAnsi="Times New Roman"/>
          <w:sz w:val="24"/>
          <w:szCs w:val="24"/>
          <w:lang w:val="en-GB"/>
        </w:rPr>
        <w:t xml:space="preserve"> had</w:t>
      </w:r>
      <w:r w:rsidR="00E012D2" w:rsidRPr="00AB337C">
        <w:rPr>
          <w:rFonts w:ascii="Times New Roman" w:hAnsi="Times New Roman"/>
          <w:sz w:val="24"/>
          <w:szCs w:val="24"/>
          <w:lang w:val="en-GB"/>
        </w:rPr>
        <w:t xml:space="preserve"> good reason to use the English </w:t>
      </w:r>
      <w:r w:rsidR="00227D20" w:rsidRPr="00AB337C">
        <w:rPr>
          <w:rFonts w:ascii="Times New Roman" w:hAnsi="Times New Roman"/>
          <w:sz w:val="24"/>
          <w:szCs w:val="24"/>
          <w:lang w:val="en-GB"/>
        </w:rPr>
        <w:t>equivalent of these title names, if contrary to our assumptions that he was</w:t>
      </w:r>
      <w:r w:rsidR="00E012D2" w:rsidRPr="00AB337C">
        <w:rPr>
          <w:rFonts w:ascii="Times New Roman" w:hAnsi="Times New Roman"/>
          <w:sz w:val="24"/>
          <w:szCs w:val="24"/>
          <w:lang w:val="en-GB"/>
        </w:rPr>
        <w:t xml:space="preserve"> influenced by his predecessors. </w:t>
      </w:r>
    </w:p>
    <w:p w:rsidR="00EC5743" w:rsidRDefault="00EC5743" w:rsidP="005F6949">
      <w:pPr>
        <w:spacing w:line="240" w:lineRule="auto"/>
        <w:ind w:right="-289"/>
        <w:rPr>
          <w:rFonts w:ascii="Times New Roman" w:hAnsi="Times New Roman"/>
          <w:sz w:val="24"/>
          <w:szCs w:val="24"/>
          <w:lang w:val="en-GB"/>
        </w:rPr>
      </w:pPr>
    </w:p>
    <w:p w:rsidR="00227D20" w:rsidRPr="00EC5743" w:rsidRDefault="00227D20" w:rsidP="005F6949">
      <w:pPr>
        <w:spacing w:line="240" w:lineRule="auto"/>
        <w:ind w:right="-289"/>
        <w:rPr>
          <w:rFonts w:ascii="Times New Roman" w:hAnsi="Times New Roman"/>
          <w:sz w:val="24"/>
          <w:szCs w:val="24"/>
          <w:lang w:val="en-GB"/>
        </w:rPr>
      </w:pPr>
      <w:r w:rsidRPr="00AB337C">
        <w:rPr>
          <w:rFonts w:ascii="Times New Roman" w:hAnsi="Times New Roman"/>
          <w:b/>
          <w:sz w:val="24"/>
          <w:szCs w:val="24"/>
          <w:lang w:val="en-GB"/>
        </w:rPr>
        <w:t>Conclusion</w:t>
      </w:r>
    </w:p>
    <w:p w:rsidR="00227D20" w:rsidRPr="00AB337C" w:rsidRDefault="00227D20" w:rsidP="005F6949">
      <w:pPr>
        <w:spacing w:line="240" w:lineRule="auto"/>
        <w:ind w:right="-289"/>
        <w:rPr>
          <w:rFonts w:ascii="Times New Roman" w:hAnsi="Times New Roman"/>
          <w:sz w:val="24"/>
          <w:szCs w:val="24"/>
          <w:lang w:val="en-GB"/>
        </w:rPr>
      </w:pPr>
      <w:r w:rsidRPr="00AB337C">
        <w:rPr>
          <w:rFonts w:ascii="Times New Roman" w:hAnsi="Times New Roman"/>
          <w:sz w:val="24"/>
          <w:szCs w:val="24"/>
          <w:lang w:val="en-GB"/>
        </w:rPr>
        <w:t>We have deliberated on meaning of names and the philosophies behind naming in parts of Ghana and</w:t>
      </w:r>
      <w:r w:rsidR="00501056" w:rsidRPr="00AB337C">
        <w:rPr>
          <w:rFonts w:ascii="Times New Roman" w:hAnsi="Times New Roman"/>
          <w:sz w:val="24"/>
          <w:szCs w:val="24"/>
          <w:lang w:val="en-GB"/>
        </w:rPr>
        <w:t xml:space="preserve"> how European invasion of coastal Ghana corrupted nam</w:t>
      </w:r>
      <w:r w:rsidR="005D020B" w:rsidRPr="00AB337C">
        <w:rPr>
          <w:rFonts w:ascii="Times New Roman" w:hAnsi="Times New Roman"/>
          <w:sz w:val="24"/>
          <w:szCs w:val="24"/>
          <w:lang w:val="en-GB"/>
        </w:rPr>
        <w:t xml:space="preserve">es and towns in these locations. </w:t>
      </w:r>
      <w:r w:rsidR="004F2F66" w:rsidRPr="00AB337C">
        <w:rPr>
          <w:rFonts w:ascii="Times New Roman" w:hAnsi="Times New Roman"/>
          <w:sz w:val="24"/>
          <w:szCs w:val="24"/>
          <w:lang w:val="en-GB"/>
        </w:rPr>
        <w:t xml:space="preserve">The paper </w:t>
      </w:r>
      <w:r w:rsidR="00EC5743" w:rsidRPr="00AB337C">
        <w:rPr>
          <w:rFonts w:ascii="Times New Roman" w:hAnsi="Times New Roman"/>
          <w:sz w:val="24"/>
          <w:szCs w:val="24"/>
          <w:lang w:val="en-GB"/>
        </w:rPr>
        <w:t>has established</w:t>
      </w:r>
      <w:r w:rsidR="00507A3B" w:rsidRPr="00AB337C">
        <w:rPr>
          <w:rFonts w:ascii="Times New Roman" w:hAnsi="Times New Roman"/>
          <w:sz w:val="24"/>
          <w:szCs w:val="24"/>
          <w:lang w:val="en-GB"/>
        </w:rPr>
        <w:t xml:space="preserve"> that </w:t>
      </w:r>
      <w:r w:rsidR="005D020B" w:rsidRPr="00AB337C">
        <w:rPr>
          <w:rFonts w:ascii="Times New Roman" w:hAnsi="Times New Roman"/>
          <w:sz w:val="24"/>
          <w:szCs w:val="24"/>
          <w:lang w:val="en-GB"/>
        </w:rPr>
        <w:t>the naming traditions and names in Ghana as well as some African countries have been greatly adulterated by their colonisers. Such adulteration has penetrated into the writings of writers whose works dates within the colo</w:t>
      </w:r>
      <w:r w:rsidR="004F2F66" w:rsidRPr="00AB337C">
        <w:rPr>
          <w:rFonts w:ascii="Times New Roman" w:hAnsi="Times New Roman"/>
          <w:sz w:val="24"/>
          <w:szCs w:val="24"/>
          <w:lang w:val="en-GB"/>
        </w:rPr>
        <w:t>nised period, rolling on to the</w:t>
      </w:r>
      <w:r w:rsidR="005D020B" w:rsidRPr="00AB337C">
        <w:rPr>
          <w:rFonts w:ascii="Times New Roman" w:hAnsi="Times New Roman"/>
          <w:sz w:val="24"/>
          <w:szCs w:val="24"/>
          <w:lang w:val="en-GB"/>
        </w:rPr>
        <w:t xml:space="preserve"> 20th century, thus many years after independence. </w:t>
      </w:r>
      <w:r w:rsidR="00501056" w:rsidRPr="00AB337C">
        <w:rPr>
          <w:rFonts w:ascii="Times New Roman" w:hAnsi="Times New Roman"/>
          <w:sz w:val="24"/>
          <w:szCs w:val="24"/>
          <w:lang w:val="en-GB"/>
        </w:rPr>
        <w:t>Comparing plays written by early playwrights to contemporary writers however, there seem</w:t>
      </w:r>
      <w:r w:rsidR="00EC5743">
        <w:rPr>
          <w:rFonts w:ascii="Times New Roman" w:hAnsi="Times New Roman"/>
          <w:sz w:val="24"/>
          <w:szCs w:val="24"/>
          <w:lang w:val="en-GB"/>
        </w:rPr>
        <w:t>s</w:t>
      </w:r>
      <w:r w:rsidR="00501056" w:rsidRPr="00AB337C">
        <w:rPr>
          <w:rFonts w:ascii="Times New Roman" w:hAnsi="Times New Roman"/>
          <w:sz w:val="24"/>
          <w:szCs w:val="24"/>
          <w:lang w:val="en-GB"/>
        </w:rPr>
        <w:t xml:space="preserve"> to be a gradual shift and attempts to stick to Ghan</w:t>
      </w:r>
      <w:r w:rsidR="004F2F66" w:rsidRPr="00AB337C">
        <w:rPr>
          <w:rFonts w:ascii="Times New Roman" w:hAnsi="Times New Roman"/>
          <w:sz w:val="24"/>
          <w:szCs w:val="24"/>
          <w:lang w:val="en-GB"/>
        </w:rPr>
        <w:t xml:space="preserve">aian local names in their plays, possibly, to redeem the identity of the Ghanaian and promote </w:t>
      </w:r>
      <w:r w:rsidR="00EC5743">
        <w:rPr>
          <w:rFonts w:ascii="Times New Roman" w:hAnsi="Times New Roman"/>
          <w:sz w:val="24"/>
          <w:szCs w:val="24"/>
          <w:lang w:val="en-GB"/>
        </w:rPr>
        <w:t>Ghana’s</w:t>
      </w:r>
      <w:r w:rsidR="004F2F66" w:rsidRPr="00AB337C">
        <w:rPr>
          <w:rFonts w:ascii="Times New Roman" w:hAnsi="Times New Roman"/>
          <w:sz w:val="24"/>
          <w:szCs w:val="24"/>
          <w:lang w:val="en-GB"/>
        </w:rPr>
        <w:t xml:space="preserve"> unique</w:t>
      </w:r>
      <w:r w:rsidR="00EC5743">
        <w:rPr>
          <w:rFonts w:ascii="Times New Roman" w:hAnsi="Times New Roman"/>
          <w:sz w:val="24"/>
          <w:szCs w:val="24"/>
          <w:lang w:val="en-GB"/>
        </w:rPr>
        <w:t>ly diverse yet interrelated</w:t>
      </w:r>
      <w:r w:rsidR="004F2F66" w:rsidRPr="00AB337C">
        <w:rPr>
          <w:rFonts w:ascii="Times New Roman" w:hAnsi="Times New Roman"/>
          <w:sz w:val="24"/>
          <w:szCs w:val="24"/>
          <w:lang w:val="en-GB"/>
        </w:rPr>
        <w:t xml:space="preserve"> culture</w:t>
      </w:r>
      <w:r w:rsidR="00EC5743">
        <w:rPr>
          <w:rFonts w:ascii="Times New Roman" w:hAnsi="Times New Roman"/>
          <w:sz w:val="24"/>
          <w:szCs w:val="24"/>
          <w:lang w:val="en-GB"/>
        </w:rPr>
        <w:t>s</w:t>
      </w:r>
      <w:r w:rsidR="004F2F66" w:rsidRPr="00AB337C">
        <w:rPr>
          <w:rFonts w:ascii="Times New Roman" w:hAnsi="Times New Roman"/>
          <w:sz w:val="24"/>
          <w:szCs w:val="24"/>
          <w:lang w:val="en-GB"/>
        </w:rPr>
        <w:t xml:space="preserve">. </w:t>
      </w:r>
      <w:r w:rsidR="00501056" w:rsidRPr="00AB337C">
        <w:rPr>
          <w:rFonts w:ascii="Times New Roman" w:hAnsi="Times New Roman"/>
          <w:sz w:val="24"/>
          <w:szCs w:val="24"/>
          <w:lang w:val="en-GB"/>
        </w:rPr>
        <w:t xml:space="preserve"> </w:t>
      </w:r>
    </w:p>
    <w:p w:rsidR="003C0761" w:rsidRPr="00AB337C" w:rsidRDefault="003C0761" w:rsidP="005F6949">
      <w:pPr>
        <w:spacing w:line="240" w:lineRule="auto"/>
        <w:rPr>
          <w:lang w:val="en-GB"/>
        </w:rPr>
      </w:pPr>
    </w:p>
    <w:p w:rsidR="001B3487" w:rsidRPr="00AB337C" w:rsidRDefault="001B3487" w:rsidP="005F6949">
      <w:pPr>
        <w:spacing w:line="240" w:lineRule="auto"/>
        <w:rPr>
          <w:lang w:val="en-GB"/>
        </w:rPr>
      </w:pPr>
    </w:p>
    <w:p w:rsidR="002C0E0D" w:rsidRPr="00AB337C" w:rsidRDefault="002C0E0D" w:rsidP="005F6949">
      <w:pPr>
        <w:spacing w:line="240" w:lineRule="auto"/>
        <w:rPr>
          <w:lang w:val="en-GB"/>
        </w:rPr>
      </w:pPr>
    </w:p>
    <w:p w:rsidR="002C0E0D" w:rsidRPr="00AB337C" w:rsidRDefault="002C0E0D" w:rsidP="005F6949">
      <w:pPr>
        <w:spacing w:line="240" w:lineRule="auto"/>
        <w:rPr>
          <w:lang w:val="en-GB"/>
        </w:rPr>
      </w:pPr>
    </w:p>
    <w:p w:rsidR="002C0E0D" w:rsidRPr="00AB337C" w:rsidRDefault="002C0E0D" w:rsidP="005F6949">
      <w:pPr>
        <w:spacing w:line="240" w:lineRule="auto"/>
        <w:rPr>
          <w:lang w:val="en-GB"/>
        </w:rPr>
      </w:pPr>
    </w:p>
    <w:p w:rsidR="002C0E0D" w:rsidRPr="00AB337C" w:rsidRDefault="002C0E0D" w:rsidP="005F6949">
      <w:pPr>
        <w:spacing w:line="240" w:lineRule="auto"/>
        <w:rPr>
          <w:lang w:val="en-GB"/>
        </w:rPr>
      </w:pPr>
    </w:p>
    <w:p w:rsidR="002C0E0D" w:rsidRPr="00AB337C" w:rsidRDefault="002C0E0D" w:rsidP="005F6949">
      <w:pPr>
        <w:spacing w:line="240" w:lineRule="auto"/>
        <w:rPr>
          <w:lang w:val="en-GB"/>
        </w:rPr>
      </w:pPr>
    </w:p>
    <w:p w:rsidR="002C0E0D" w:rsidRPr="00AB337C" w:rsidRDefault="002C0E0D" w:rsidP="005F6949">
      <w:pPr>
        <w:spacing w:line="240" w:lineRule="auto"/>
        <w:rPr>
          <w:lang w:val="en-GB"/>
        </w:rPr>
      </w:pPr>
    </w:p>
    <w:p w:rsidR="002C0E0D" w:rsidRPr="00AB337C" w:rsidRDefault="002C0E0D" w:rsidP="005F6949">
      <w:pPr>
        <w:spacing w:line="240" w:lineRule="auto"/>
        <w:rPr>
          <w:lang w:val="en-GB"/>
        </w:rPr>
      </w:pPr>
    </w:p>
    <w:p w:rsidR="002C0E0D" w:rsidRPr="00AB337C" w:rsidRDefault="002C0E0D" w:rsidP="005F6949">
      <w:pPr>
        <w:spacing w:line="240" w:lineRule="auto"/>
        <w:rPr>
          <w:lang w:val="en-GB"/>
        </w:rPr>
      </w:pPr>
    </w:p>
    <w:p w:rsidR="002C0E0D" w:rsidRPr="00AB337C" w:rsidRDefault="002C0E0D" w:rsidP="005F6949">
      <w:pPr>
        <w:spacing w:line="240" w:lineRule="auto"/>
        <w:rPr>
          <w:lang w:val="en-GB"/>
        </w:rPr>
      </w:pPr>
    </w:p>
    <w:p w:rsidR="002C0E0D" w:rsidRPr="00AB337C" w:rsidRDefault="002C0E0D" w:rsidP="005F6949">
      <w:pPr>
        <w:spacing w:line="240" w:lineRule="auto"/>
        <w:rPr>
          <w:lang w:val="en-GB"/>
        </w:rPr>
      </w:pPr>
    </w:p>
    <w:p w:rsidR="002C0E0D" w:rsidRPr="00AB337C" w:rsidRDefault="002C0E0D" w:rsidP="005F6949">
      <w:pPr>
        <w:spacing w:line="240" w:lineRule="auto"/>
        <w:rPr>
          <w:lang w:val="en-GB"/>
        </w:rPr>
      </w:pPr>
    </w:p>
    <w:p w:rsidR="002C0E0D" w:rsidRDefault="002C0E0D" w:rsidP="005F6949">
      <w:pPr>
        <w:spacing w:line="240" w:lineRule="auto"/>
        <w:rPr>
          <w:lang w:val="en-GB"/>
        </w:rPr>
      </w:pPr>
    </w:p>
    <w:p w:rsidR="000E18FE" w:rsidRPr="00AB337C" w:rsidRDefault="000E18FE" w:rsidP="005F6949">
      <w:pPr>
        <w:spacing w:line="240" w:lineRule="auto"/>
        <w:ind w:right="-289"/>
        <w:jc w:val="left"/>
        <w:rPr>
          <w:rFonts w:ascii="Times New Roman" w:hAnsi="Times New Roman"/>
          <w:sz w:val="24"/>
          <w:szCs w:val="24"/>
        </w:rPr>
      </w:pPr>
    </w:p>
    <w:sectPr w:rsidR="000E18FE" w:rsidRPr="00AB337C" w:rsidSect="004A4CD9">
      <w:footerReference w:type="default" r:id="rId8"/>
      <w:pgSz w:w="11907" w:h="16839" w:code="9"/>
      <w:pgMar w:top="1440" w:right="1440" w:bottom="1440" w:left="1440" w:header="720" w:footer="57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672" w:rsidRDefault="00DF1672" w:rsidP="003458C2">
      <w:pPr>
        <w:spacing w:line="240" w:lineRule="auto"/>
      </w:pPr>
      <w:r>
        <w:separator/>
      </w:r>
    </w:p>
  </w:endnote>
  <w:endnote w:type="continuationSeparator" w:id="1">
    <w:p w:rsidR="00DF1672" w:rsidRDefault="00DF1672" w:rsidP="003458C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04" w:rsidRDefault="00711624">
    <w:pPr>
      <w:pStyle w:val="Footer"/>
      <w:jc w:val="center"/>
    </w:pPr>
    <w:fldSimple w:instr=" PAGE   \* MERGEFORMAT ">
      <w:r w:rsidR="00E57EF6">
        <w:rPr>
          <w:noProof/>
        </w:rPr>
        <w:t>1</w:t>
      </w:r>
    </w:fldSimple>
  </w:p>
  <w:p w:rsidR="00794504" w:rsidRDefault="007945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672" w:rsidRDefault="00DF1672" w:rsidP="003458C2">
      <w:pPr>
        <w:spacing w:line="240" w:lineRule="auto"/>
      </w:pPr>
      <w:r>
        <w:separator/>
      </w:r>
    </w:p>
  </w:footnote>
  <w:footnote w:type="continuationSeparator" w:id="1">
    <w:p w:rsidR="00DF1672" w:rsidRDefault="00DF1672" w:rsidP="003458C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53E1E"/>
    <w:multiLevelType w:val="multilevel"/>
    <w:tmpl w:val="AC9E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C3879ED"/>
    <w:multiLevelType w:val="multilevel"/>
    <w:tmpl w:val="B496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CDB3499"/>
    <w:multiLevelType w:val="multilevel"/>
    <w:tmpl w:val="0598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removePersonalInformation/>
  <w:removeDateAndTime/>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C67F4"/>
    <w:rsid w:val="000041CD"/>
    <w:rsid w:val="00011C16"/>
    <w:rsid w:val="00012C01"/>
    <w:rsid w:val="00016F7E"/>
    <w:rsid w:val="000203BB"/>
    <w:rsid w:val="000225B5"/>
    <w:rsid w:val="00023603"/>
    <w:rsid w:val="00024459"/>
    <w:rsid w:val="000311A1"/>
    <w:rsid w:val="00032351"/>
    <w:rsid w:val="000422B8"/>
    <w:rsid w:val="000444AD"/>
    <w:rsid w:val="000468C4"/>
    <w:rsid w:val="00054FA1"/>
    <w:rsid w:val="00057A0C"/>
    <w:rsid w:val="00065BD8"/>
    <w:rsid w:val="00075E57"/>
    <w:rsid w:val="000804C7"/>
    <w:rsid w:val="00084E0E"/>
    <w:rsid w:val="00085D4C"/>
    <w:rsid w:val="00087122"/>
    <w:rsid w:val="000A4B97"/>
    <w:rsid w:val="000A7ED2"/>
    <w:rsid w:val="000B2DCE"/>
    <w:rsid w:val="000B3ECF"/>
    <w:rsid w:val="000C05CB"/>
    <w:rsid w:val="000C3506"/>
    <w:rsid w:val="000C4C39"/>
    <w:rsid w:val="000C6171"/>
    <w:rsid w:val="000D67F5"/>
    <w:rsid w:val="000D70E7"/>
    <w:rsid w:val="000E18FE"/>
    <w:rsid w:val="000E5CE1"/>
    <w:rsid w:val="000E6125"/>
    <w:rsid w:val="000E745B"/>
    <w:rsid w:val="000F24F2"/>
    <w:rsid w:val="000F26EF"/>
    <w:rsid w:val="00100E8C"/>
    <w:rsid w:val="0010105C"/>
    <w:rsid w:val="001033B6"/>
    <w:rsid w:val="00111664"/>
    <w:rsid w:val="001126FA"/>
    <w:rsid w:val="00117FED"/>
    <w:rsid w:val="001317F0"/>
    <w:rsid w:val="001330BF"/>
    <w:rsid w:val="00140A9C"/>
    <w:rsid w:val="00141CAC"/>
    <w:rsid w:val="00141E58"/>
    <w:rsid w:val="00156D0C"/>
    <w:rsid w:val="001644C4"/>
    <w:rsid w:val="00165681"/>
    <w:rsid w:val="00166D94"/>
    <w:rsid w:val="00173008"/>
    <w:rsid w:val="001812A1"/>
    <w:rsid w:val="00184FEF"/>
    <w:rsid w:val="0018782A"/>
    <w:rsid w:val="00192DA5"/>
    <w:rsid w:val="001A011A"/>
    <w:rsid w:val="001A166A"/>
    <w:rsid w:val="001B3487"/>
    <w:rsid w:val="001C0BFB"/>
    <w:rsid w:val="001C74F9"/>
    <w:rsid w:val="001D2DD5"/>
    <w:rsid w:val="001E375D"/>
    <w:rsid w:val="001E43C1"/>
    <w:rsid w:val="001F1C01"/>
    <w:rsid w:val="001F31F9"/>
    <w:rsid w:val="00202B32"/>
    <w:rsid w:val="00216416"/>
    <w:rsid w:val="002175DE"/>
    <w:rsid w:val="0022007F"/>
    <w:rsid w:val="00222329"/>
    <w:rsid w:val="00222AA0"/>
    <w:rsid w:val="00222FAF"/>
    <w:rsid w:val="002266B1"/>
    <w:rsid w:val="00227D20"/>
    <w:rsid w:val="00227FB3"/>
    <w:rsid w:val="00231966"/>
    <w:rsid w:val="00232E79"/>
    <w:rsid w:val="0023587D"/>
    <w:rsid w:val="002428EF"/>
    <w:rsid w:val="00252924"/>
    <w:rsid w:val="00255AA7"/>
    <w:rsid w:val="0026224B"/>
    <w:rsid w:val="00282CB4"/>
    <w:rsid w:val="002A148B"/>
    <w:rsid w:val="002A4806"/>
    <w:rsid w:val="002B023D"/>
    <w:rsid w:val="002B3963"/>
    <w:rsid w:val="002B42EA"/>
    <w:rsid w:val="002B575A"/>
    <w:rsid w:val="002C0E0D"/>
    <w:rsid w:val="002C10BA"/>
    <w:rsid w:val="002D6A9F"/>
    <w:rsid w:val="002D7241"/>
    <w:rsid w:val="002D7CD0"/>
    <w:rsid w:val="002E029A"/>
    <w:rsid w:val="002E15DD"/>
    <w:rsid w:val="002E43E0"/>
    <w:rsid w:val="002E7E03"/>
    <w:rsid w:val="002F1313"/>
    <w:rsid w:val="003119CB"/>
    <w:rsid w:val="00317972"/>
    <w:rsid w:val="00324BB1"/>
    <w:rsid w:val="00340234"/>
    <w:rsid w:val="003458C2"/>
    <w:rsid w:val="003607E4"/>
    <w:rsid w:val="0036567C"/>
    <w:rsid w:val="00370035"/>
    <w:rsid w:val="003767B8"/>
    <w:rsid w:val="00381AC8"/>
    <w:rsid w:val="00382660"/>
    <w:rsid w:val="00392D97"/>
    <w:rsid w:val="003935CB"/>
    <w:rsid w:val="003A2242"/>
    <w:rsid w:val="003A3535"/>
    <w:rsid w:val="003A6051"/>
    <w:rsid w:val="003B09FA"/>
    <w:rsid w:val="003B1E77"/>
    <w:rsid w:val="003B357C"/>
    <w:rsid w:val="003B39FF"/>
    <w:rsid w:val="003C01AF"/>
    <w:rsid w:val="003C0761"/>
    <w:rsid w:val="003C0D46"/>
    <w:rsid w:val="003C175D"/>
    <w:rsid w:val="003C7FF0"/>
    <w:rsid w:val="003D0271"/>
    <w:rsid w:val="003D2236"/>
    <w:rsid w:val="003D38B2"/>
    <w:rsid w:val="003D46B5"/>
    <w:rsid w:val="003E524A"/>
    <w:rsid w:val="003F20D1"/>
    <w:rsid w:val="003F22F6"/>
    <w:rsid w:val="003F6576"/>
    <w:rsid w:val="004003BE"/>
    <w:rsid w:val="00411343"/>
    <w:rsid w:val="00413646"/>
    <w:rsid w:val="00413A17"/>
    <w:rsid w:val="00413FB4"/>
    <w:rsid w:val="0041746E"/>
    <w:rsid w:val="00420E33"/>
    <w:rsid w:val="00421F18"/>
    <w:rsid w:val="0043377E"/>
    <w:rsid w:val="0043562F"/>
    <w:rsid w:val="00441A78"/>
    <w:rsid w:val="0044217D"/>
    <w:rsid w:val="00446564"/>
    <w:rsid w:val="00447BBF"/>
    <w:rsid w:val="00447BDE"/>
    <w:rsid w:val="004501D0"/>
    <w:rsid w:val="00452D40"/>
    <w:rsid w:val="00456533"/>
    <w:rsid w:val="0046053C"/>
    <w:rsid w:val="00461C27"/>
    <w:rsid w:val="0046233A"/>
    <w:rsid w:val="004767AA"/>
    <w:rsid w:val="00476AA3"/>
    <w:rsid w:val="004814B9"/>
    <w:rsid w:val="004962EE"/>
    <w:rsid w:val="004A3861"/>
    <w:rsid w:val="004A4CD9"/>
    <w:rsid w:val="004A525B"/>
    <w:rsid w:val="004A5584"/>
    <w:rsid w:val="004A76BC"/>
    <w:rsid w:val="004B52D4"/>
    <w:rsid w:val="004B563B"/>
    <w:rsid w:val="004B77DD"/>
    <w:rsid w:val="004C2CA3"/>
    <w:rsid w:val="004D430A"/>
    <w:rsid w:val="004D4D44"/>
    <w:rsid w:val="004D577D"/>
    <w:rsid w:val="004E1048"/>
    <w:rsid w:val="004E7225"/>
    <w:rsid w:val="004F05AF"/>
    <w:rsid w:val="004F0CFD"/>
    <w:rsid w:val="004F1FD1"/>
    <w:rsid w:val="004F2F66"/>
    <w:rsid w:val="004F3672"/>
    <w:rsid w:val="00501056"/>
    <w:rsid w:val="005016C4"/>
    <w:rsid w:val="005072A8"/>
    <w:rsid w:val="00507A3B"/>
    <w:rsid w:val="00523271"/>
    <w:rsid w:val="00524A44"/>
    <w:rsid w:val="005361EB"/>
    <w:rsid w:val="00537A4A"/>
    <w:rsid w:val="005463E6"/>
    <w:rsid w:val="0055001F"/>
    <w:rsid w:val="00553951"/>
    <w:rsid w:val="00556E87"/>
    <w:rsid w:val="00561223"/>
    <w:rsid w:val="00565DD9"/>
    <w:rsid w:val="00576AF6"/>
    <w:rsid w:val="00581B64"/>
    <w:rsid w:val="00584CA5"/>
    <w:rsid w:val="00584DE6"/>
    <w:rsid w:val="005913C8"/>
    <w:rsid w:val="005925BE"/>
    <w:rsid w:val="005972DC"/>
    <w:rsid w:val="005D020B"/>
    <w:rsid w:val="005D080C"/>
    <w:rsid w:val="005E0028"/>
    <w:rsid w:val="005E04F1"/>
    <w:rsid w:val="005E298A"/>
    <w:rsid w:val="005F66B4"/>
    <w:rsid w:val="005F6949"/>
    <w:rsid w:val="005F77BA"/>
    <w:rsid w:val="00603673"/>
    <w:rsid w:val="00605881"/>
    <w:rsid w:val="006105CB"/>
    <w:rsid w:val="00611E63"/>
    <w:rsid w:val="006214E5"/>
    <w:rsid w:val="00625C52"/>
    <w:rsid w:val="006274B9"/>
    <w:rsid w:val="00630935"/>
    <w:rsid w:val="00632A68"/>
    <w:rsid w:val="00635781"/>
    <w:rsid w:val="006564FA"/>
    <w:rsid w:val="006642A5"/>
    <w:rsid w:val="00664FD3"/>
    <w:rsid w:val="00667A59"/>
    <w:rsid w:val="0068116A"/>
    <w:rsid w:val="00690291"/>
    <w:rsid w:val="00690CA3"/>
    <w:rsid w:val="00695978"/>
    <w:rsid w:val="00696E77"/>
    <w:rsid w:val="006A3F2F"/>
    <w:rsid w:val="006B1D63"/>
    <w:rsid w:val="006B259F"/>
    <w:rsid w:val="006B2E53"/>
    <w:rsid w:val="006C5479"/>
    <w:rsid w:val="006C692D"/>
    <w:rsid w:val="006C78A9"/>
    <w:rsid w:val="006D06D7"/>
    <w:rsid w:val="006D2DF1"/>
    <w:rsid w:val="006E0C9B"/>
    <w:rsid w:val="006F51D0"/>
    <w:rsid w:val="00701D75"/>
    <w:rsid w:val="0070603C"/>
    <w:rsid w:val="00710B9B"/>
    <w:rsid w:val="00711624"/>
    <w:rsid w:val="00711BB0"/>
    <w:rsid w:val="00712462"/>
    <w:rsid w:val="00722255"/>
    <w:rsid w:val="00735CCB"/>
    <w:rsid w:val="00751BDE"/>
    <w:rsid w:val="007538D1"/>
    <w:rsid w:val="007566BA"/>
    <w:rsid w:val="00756FBB"/>
    <w:rsid w:val="00757FA6"/>
    <w:rsid w:val="00771882"/>
    <w:rsid w:val="007750CB"/>
    <w:rsid w:val="0079404B"/>
    <w:rsid w:val="00794504"/>
    <w:rsid w:val="007A263C"/>
    <w:rsid w:val="007A53CE"/>
    <w:rsid w:val="007B2C0E"/>
    <w:rsid w:val="007B4A75"/>
    <w:rsid w:val="007B591D"/>
    <w:rsid w:val="007C00B2"/>
    <w:rsid w:val="007C0816"/>
    <w:rsid w:val="007C1393"/>
    <w:rsid w:val="007C1C3B"/>
    <w:rsid w:val="007C6341"/>
    <w:rsid w:val="007C7B43"/>
    <w:rsid w:val="007D4B52"/>
    <w:rsid w:val="007E7D89"/>
    <w:rsid w:val="007F3D18"/>
    <w:rsid w:val="00804DFF"/>
    <w:rsid w:val="0080722E"/>
    <w:rsid w:val="0081093A"/>
    <w:rsid w:val="00812D85"/>
    <w:rsid w:val="008132DB"/>
    <w:rsid w:val="008155F8"/>
    <w:rsid w:val="008237A8"/>
    <w:rsid w:val="00826749"/>
    <w:rsid w:val="008304B4"/>
    <w:rsid w:val="0083139B"/>
    <w:rsid w:val="0084770E"/>
    <w:rsid w:val="00850148"/>
    <w:rsid w:val="00852828"/>
    <w:rsid w:val="008617B3"/>
    <w:rsid w:val="008617E4"/>
    <w:rsid w:val="008635E7"/>
    <w:rsid w:val="00892092"/>
    <w:rsid w:val="0089663E"/>
    <w:rsid w:val="008B0C9B"/>
    <w:rsid w:val="008C2F7A"/>
    <w:rsid w:val="008C3F4B"/>
    <w:rsid w:val="008D09C4"/>
    <w:rsid w:val="008D0BE5"/>
    <w:rsid w:val="008E0BA2"/>
    <w:rsid w:val="008E2E7D"/>
    <w:rsid w:val="008E75D8"/>
    <w:rsid w:val="0091026E"/>
    <w:rsid w:val="00912605"/>
    <w:rsid w:val="00912998"/>
    <w:rsid w:val="00914186"/>
    <w:rsid w:val="009146A3"/>
    <w:rsid w:val="00914F1F"/>
    <w:rsid w:val="009150CC"/>
    <w:rsid w:val="00921504"/>
    <w:rsid w:val="0092514E"/>
    <w:rsid w:val="00925B05"/>
    <w:rsid w:val="00927285"/>
    <w:rsid w:val="009353E6"/>
    <w:rsid w:val="00935FA0"/>
    <w:rsid w:val="009407F2"/>
    <w:rsid w:val="009638E9"/>
    <w:rsid w:val="009645D0"/>
    <w:rsid w:val="0096480D"/>
    <w:rsid w:val="00964C7A"/>
    <w:rsid w:val="009674DA"/>
    <w:rsid w:val="00971322"/>
    <w:rsid w:val="00973661"/>
    <w:rsid w:val="0097591D"/>
    <w:rsid w:val="00977889"/>
    <w:rsid w:val="00977DD6"/>
    <w:rsid w:val="00986F9D"/>
    <w:rsid w:val="009901A5"/>
    <w:rsid w:val="00992DA9"/>
    <w:rsid w:val="00994602"/>
    <w:rsid w:val="009C17AE"/>
    <w:rsid w:val="009C1864"/>
    <w:rsid w:val="009C45CD"/>
    <w:rsid w:val="009D0B5F"/>
    <w:rsid w:val="009D24F6"/>
    <w:rsid w:val="009F28DF"/>
    <w:rsid w:val="009F2F11"/>
    <w:rsid w:val="009F7D15"/>
    <w:rsid w:val="00A023DB"/>
    <w:rsid w:val="00A1525B"/>
    <w:rsid w:val="00A1646A"/>
    <w:rsid w:val="00A17662"/>
    <w:rsid w:val="00A40EC5"/>
    <w:rsid w:val="00A4191B"/>
    <w:rsid w:val="00A428B5"/>
    <w:rsid w:val="00A52277"/>
    <w:rsid w:val="00A65908"/>
    <w:rsid w:val="00A702CF"/>
    <w:rsid w:val="00A708CE"/>
    <w:rsid w:val="00A71E12"/>
    <w:rsid w:val="00A7664C"/>
    <w:rsid w:val="00A85133"/>
    <w:rsid w:val="00A87A2E"/>
    <w:rsid w:val="00A92A3B"/>
    <w:rsid w:val="00AA0338"/>
    <w:rsid w:val="00AA4F4E"/>
    <w:rsid w:val="00AB337C"/>
    <w:rsid w:val="00AB7337"/>
    <w:rsid w:val="00AC374A"/>
    <w:rsid w:val="00AC4B54"/>
    <w:rsid w:val="00AC67F4"/>
    <w:rsid w:val="00AC7648"/>
    <w:rsid w:val="00AD644D"/>
    <w:rsid w:val="00AD7970"/>
    <w:rsid w:val="00AE45AB"/>
    <w:rsid w:val="00AE6190"/>
    <w:rsid w:val="00AE782E"/>
    <w:rsid w:val="00AF367F"/>
    <w:rsid w:val="00AF448B"/>
    <w:rsid w:val="00B16600"/>
    <w:rsid w:val="00B263BE"/>
    <w:rsid w:val="00B37528"/>
    <w:rsid w:val="00B401B8"/>
    <w:rsid w:val="00B61729"/>
    <w:rsid w:val="00B76FE8"/>
    <w:rsid w:val="00B771FF"/>
    <w:rsid w:val="00B77DB8"/>
    <w:rsid w:val="00BA2872"/>
    <w:rsid w:val="00BA4509"/>
    <w:rsid w:val="00BA4F54"/>
    <w:rsid w:val="00BA7F03"/>
    <w:rsid w:val="00BB0136"/>
    <w:rsid w:val="00BB27BB"/>
    <w:rsid w:val="00BB476E"/>
    <w:rsid w:val="00BB50C3"/>
    <w:rsid w:val="00BC55B6"/>
    <w:rsid w:val="00BD62B5"/>
    <w:rsid w:val="00BE2BE3"/>
    <w:rsid w:val="00BE3E87"/>
    <w:rsid w:val="00BE451A"/>
    <w:rsid w:val="00BE5275"/>
    <w:rsid w:val="00BE5487"/>
    <w:rsid w:val="00BE5EA5"/>
    <w:rsid w:val="00BE7248"/>
    <w:rsid w:val="00C010C9"/>
    <w:rsid w:val="00C05DB9"/>
    <w:rsid w:val="00C06BBA"/>
    <w:rsid w:val="00C07C0E"/>
    <w:rsid w:val="00C1353B"/>
    <w:rsid w:val="00C216C6"/>
    <w:rsid w:val="00C22AB2"/>
    <w:rsid w:val="00C3152D"/>
    <w:rsid w:val="00C34F9B"/>
    <w:rsid w:val="00C35F30"/>
    <w:rsid w:val="00C36B15"/>
    <w:rsid w:val="00C449C6"/>
    <w:rsid w:val="00C52719"/>
    <w:rsid w:val="00C5486D"/>
    <w:rsid w:val="00C56A8F"/>
    <w:rsid w:val="00C62080"/>
    <w:rsid w:val="00C6415C"/>
    <w:rsid w:val="00C70D34"/>
    <w:rsid w:val="00C73362"/>
    <w:rsid w:val="00C80065"/>
    <w:rsid w:val="00C844F1"/>
    <w:rsid w:val="00C92E38"/>
    <w:rsid w:val="00CB5204"/>
    <w:rsid w:val="00CB74D7"/>
    <w:rsid w:val="00CC56AB"/>
    <w:rsid w:val="00CD1E66"/>
    <w:rsid w:val="00CD64AA"/>
    <w:rsid w:val="00CE1D5C"/>
    <w:rsid w:val="00CE2C8E"/>
    <w:rsid w:val="00CE56FF"/>
    <w:rsid w:val="00D03AD7"/>
    <w:rsid w:val="00D05D11"/>
    <w:rsid w:val="00D05EAE"/>
    <w:rsid w:val="00D11B84"/>
    <w:rsid w:val="00D2158F"/>
    <w:rsid w:val="00D233BD"/>
    <w:rsid w:val="00D23851"/>
    <w:rsid w:val="00D36DF0"/>
    <w:rsid w:val="00D51F57"/>
    <w:rsid w:val="00D713B7"/>
    <w:rsid w:val="00D71B10"/>
    <w:rsid w:val="00D76859"/>
    <w:rsid w:val="00D77874"/>
    <w:rsid w:val="00D81CE3"/>
    <w:rsid w:val="00D9662B"/>
    <w:rsid w:val="00DC3CC2"/>
    <w:rsid w:val="00DD5837"/>
    <w:rsid w:val="00DF1672"/>
    <w:rsid w:val="00DF1971"/>
    <w:rsid w:val="00DF3E63"/>
    <w:rsid w:val="00DF4AAA"/>
    <w:rsid w:val="00E012D2"/>
    <w:rsid w:val="00E02558"/>
    <w:rsid w:val="00E235E6"/>
    <w:rsid w:val="00E36701"/>
    <w:rsid w:val="00E43CD1"/>
    <w:rsid w:val="00E44434"/>
    <w:rsid w:val="00E47A80"/>
    <w:rsid w:val="00E50875"/>
    <w:rsid w:val="00E57EF6"/>
    <w:rsid w:val="00E67747"/>
    <w:rsid w:val="00E71085"/>
    <w:rsid w:val="00E8433A"/>
    <w:rsid w:val="00E949BF"/>
    <w:rsid w:val="00E97134"/>
    <w:rsid w:val="00E97D80"/>
    <w:rsid w:val="00EA1752"/>
    <w:rsid w:val="00EA5D31"/>
    <w:rsid w:val="00EA6564"/>
    <w:rsid w:val="00EB08FD"/>
    <w:rsid w:val="00EB1227"/>
    <w:rsid w:val="00EC5743"/>
    <w:rsid w:val="00ED05C3"/>
    <w:rsid w:val="00ED2827"/>
    <w:rsid w:val="00EE282F"/>
    <w:rsid w:val="00F01EEA"/>
    <w:rsid w:val="00F0551A"/>
    <w:rsid w:val="00F057EF"/>
    <w:rsid w:val="00F058A8"/>
    <w:rsid w:val="00F116F8"/>
    <w:rsid w:val="00F13911"/>
    <w:rsid w:val="00F1434A"/>
    <w:rsid w:val="00F178AF"/>
    <w:rsid w:val="00F2628F"/>
    <w:rsid w:val="00F2789F"/>
    <w:rsid w:val="00F33B84"/>
    <w:rsid w:val="00F34FBB"/>
    <w:rsid w:val="00F40D1C"/>
    <w:rsid w:val="00F41037"/>
    <w:rsid w:val="00F419D5"/>
    <w:rsid w:val="00F45C6E"/>
    <w:rsid w:val="00F512DA"/>
    <w:rsid w:val="00F5418A"/>
    <w:rsid w:val="00F54710"/>
    <w:rsid w:val="00F65D0C"/>
    <w:rsid w:val="00F668C0"/>
    <w:rsid w:val="00F679C7"/>
    <w:rsid w:val="00F7260F"/>
    <w:rsid w:val="00F73B26"/>
    <w:rsid w:val="00F86ABD"/>
    <w:rsid w:val="00F940E2"/>
    <w:rsid w:val="00F960EC"/>
    <w:rsid w:val="00FA4B2B"/>
    <w:rsid w:val="00FA4E95"/>
    <w:rsid w:val="00FA768D"/>
    <w:rsid w:val="00FB3739"/>
    <w:rsid w:val="00FB462D"/>
    <w:rsid w:val="00FC3AF3"/>
    <w:rsid w:val="00FC4997"/>
    <w:rsid w:val="00FC7900"/>
    <w:rsid w:val="00FD6EB3"/>
    <w:rsid w:val="00FD76B7"/>
    <w:rsid w:val="00FE0E1D"/>
    <w:rsid w:val="00FF45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7F4"/>
    <w:pPr>
      <w:spacing w:line="480" w:lineRule="auto"/>
      <w:ind w:right="-288"/>
      <w:jc w:val="both"/>
    </w:pPr>
    <w:rPr>
      <w:sz w:val="22"/>
      <w:szCs w:val="22"/>
      <w:lang w:val="en-US" w:eastAsia="en-US"/>
    </w:rPr>
  </w:style>
  <w:style w:type="paragraph" w:styleId="Heading1">
    <w:name w:val="heading 1"/>
    <w:basedOn w:val="Normal"/>
    <w:next w:val="Normal"/>
    <w:link w:val="Heading1Char"/>
    <w:uiPriority w:val="9"/>
    <w:qFormat/>
    <w:rsid w:val="00912998"/>
    <w:pPr>
      <w:keepNext/>
      <w:keepLines/>
      <w:spacing w:before="480" w:line="276" w:lineRule="auto"/>
      <w:ind w:right="0"/>
      <w:jc w:val="left"/>
      <w:outlineLvl w:val="0"/>
    </w:pPr>
    <w:rPr>
      <w:rFonts w:ascii="Cambria" w:eastAsia="Times New Roman" w:hAnsi="Cambria"/>
      <w:b/>
      <w:bCs/>
      <w:color w:val="365F91"/>
      <w:sz w:val="28"/>
      <w:szCs w:val="28"/>
      <w:lang w:val="en-GB"/>
    </w:rPr>
  </w:style>
  <w:style w:type="paragraph" w:styleId="Heading2">
    <w:name w:val="heading 2"/>
    <w:basedOn w:val="Normal"/>
    <w:link w:val="Heading2Char"/>
    <w:uiPriority w:val="9"/>
    <w:qFormat/>
    <w:rsid w:val="00912998"/>
    <w:pPr>
      <w:spacing w:before="100" w:beforeAutospacing="1" w:after="100" w:afterAutospacing="1" w:line="240" w:lineRule="auto"/>
      <w:ind w:right="0"/>
      <w:jc w:val="left"/>
      <w:outlineLvl w:val="1"/>
    </w:pPr>
    <w:rPr>
      <w:rFonts w:ascii="Times New Roman" w:eastAsia="Times New Roman" w:hAnsi="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8C2"/>
    <w:pPr>
      <w:tabs>
        <w:tab w:val="center" w:pos="4513"/>
        <w:tab w:val="right" w:pos="9026"/>
      </w:tabs>
    </w:pPr>
  </w:style>
  <w:style w:type="character" w:customStyle="1" w:styleId="HeaderChar">
    <w:name w:val="Header Char"/>
    <w:link w:val="Header"/>
    <w:uiPriority w:val="99"/>
    <w:rsid w:val="003458C2"/>
    <w:rPr>
      <w:sz w:val="22"/>
      <w:szCs w:val="22"/>
      <w:lang w:val="en-US" w:eastAsia="en-US"/>
    </w:rPr>
  </w:style>
  <w:style w:type="paragraph" w:styleId="Footer">
    <w:name w:val="footer"/>
    <w:basedOn w:val="Normal"/>
    <w:link w:val="FooterChar"/>
    <w:uiPriority w:val="99"/>
    <w:unhideWhenUsed/>
    <w:rsid w:val="003458C2"/>
    <w:pPr>
      <w:tabs>
        <w:tab w:val="center" w:pos="4513"/>
        <w:tab w:val="right" w:pos="9026"/>
      </w:tabs>
    </w:pPr>
  </w:style>
  <w:style w:type="character" w:customStyle="1" w:styleId="FooterChar">
    <w:name w:val="Footer Char"/>
    <w:link w:val="Footer"/>
    <w:uiPriority w:val="99"/>
    <w:rsid w:val="003458C2"/>
    <w:rPr>
      <w:sz w:val="22"/>
      <w:szCs w:val="22"/>
      <w:lang w:val="en-US" w:eastAsia="en-US"/>
    </w:rPr>
  </w:style>
  <w:style w:type="table" w:styleId="TableGrid">
    <w:name w:val="Table Grid"/>
    <w:basedOn w:val="TableNormal"/>
    <w:uiPriority w:val="39"/>
    <w:rsid w:val="00667A5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C22AB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6105CB"/>
    <w:rPr>
      <w:color w:val="0563C1"/>
      <w:u w:val="single"/>
    </w:rPr>
  </w:style>
  <w:style w:type="character" w:customStyle="1" w:styleId="Mention">
    <w:name w:val="Mention"/>
    <w:uiPriority w:val="99"/>
    <w:semiHidden/>
    <w:unhideWhenUsed/>
    <w:rsid w:val="006105CB"/>
    <w:rPr>
      <w:color w:val="2B579A"/>
      <w:shd w:val="clear" w:color="auto" w:fill="E6E6E6"/>
    </w:rPr>
  </w:style>
  <w:style w:type="character" w:customStyle="1" w:styleId="Heading1Char">
    <w:name w:val="Heading 1 Char"/>
    <w:basedOn w:val="DefaultParagraphFont"/>
    <w:link w:val="Heading1"/>
    <w:uiPriority w:val="9"/>
    <w:rsid w:val="00912998"/>
    <w:rPr>
      <w:rFonts w:ascii="Cambria" w:eastAsia="Times New Roman" w:hAnsi="Cambria" w:cs="Times New Roman"/>
      <w:b/>
      <w:bCs/>
      <w:color w:val="365F91"/>
      <w:sz w:val="28"/>
      <w:szCs w:val="28"/>
      <w:lang w:eastAsia="en-US"/>
    </w:rPr>
  </w:style>
  <w:style w:type="character" w:customStyle="1" w:styleId="Heading2Char">
    <w:name w:val="Heading 2 Char"/>
    <w:basedOn w:val="DefaultParagraphFont"/>
    <w:link w:val="Heading2"/>
    <w:uiPriority w:val="9"/>
    <w:rsid w:val="00912998"/>
    <w:rPr>
      <w:rFonts w:ascii="Times New Roman" w:eastAsia="Times New Roman" w:hAnsi="Times New Roman"/>
      <w:b/>
      <w:bCs/>
      <w:sz w:val="36"/>
      <w:szCs w:val="36"/>
    </w:rPr>
  </w:style>
  <w:style w:type="paragraph" w:styleId="NormalWeb">
    <w:name w:val="Normal (Web)"/>
    <w:basedOn w:val="Normal"/>
    <w:uiPriority w:val="99"/>
    <w:semiHidden/>
    <w:unhideWhenUsed/>
    <w:rsid w:val="00912998"/>
    <w:pPr>
      <w:spacing w:before="100" w:beforeAutospacing="1" w:after="100" w:afterAutospacing="1" w:line="240" w:lineRule="auto"/>
      <w:ind w:right="0"/>
      <w:jc w:val="left"/>
    </w:pPr>
    <w:rPr>
      <w:rFonts w:ascii="Times New Roman" w:eastAsia="Times New Roman" w:hAnsi="Times New Roman"/>
      <w:sz w:val="24"/>
      <w:szCs w:val="24"/>
      <w:lang w:val="en-GB" w:eastAsia="en-GB"/>
    </w:rPr>
  </w:style>
  <w:style w:type="character" w:customStyle="1" w:styleId="a-size-large">
    <w:name w:val="a-size-large"/>
    <w:basedOn w:val="DefaultParagraphFont"/>
    <w:rsid w:val="00912998"/>
  </w:style>
  <w:style w:type="character" w:customStyle="1" w:styleId="a-size-medium">
    <w:name w:val="a-size-medium"/>
    <w:basedOn w:val="DefaultParagraphFont"/>
    <w:rsid w:val="00912998"/>
  </w:style>
  <w:style w:type="character" w:customStyle="1" w:styleId="a-declarative">
    <w:name w:val="a-declarative"/>
    <w:basedOn w:val="DefaultParagraphFont"/>
    <w:rsid w:val="00912998"/>
  </w:style>
  <w:style w:type="character" w:customStyle="1" w:styleId="a-color-secondary">
    <w:name w:val="a-color-secondary"/>
    <w:basedOn w:val="DefaultParagraphFont"/>
    <w:rsid w:val="00912998"/>
  </w:style>
  <w:style w:type="character" w:customStyle="1" w:styleId="author">
    <w:name w:val="author"/>
    <w:basedOn w:val="DefaultParagraphFont"/>
    <w:rsid w:val="007C1C3B"/>
  </w:style>
  <w:style w:type="character" w:customStyle="1" w:styleId="a-size-extra-large">
    <w:name w:val="a-size-extra-large"/>
    <w:basedOn w:val="DefaultParagraphFont"/>
    <w:rsid w:val="00057A0C"/>
  </w:style>
  <w:style w:type="character" w:customStyle="1" w:styleId="cit">
    <w:name w:val="cit"/>
    <w:basedOn w:val="DefaultParagraphFont"/>
    <w:rsid w:val="00A7664C"/>
  </w:style>
  <w:style w:type="character" w:customStyle="1" w:styleId="doi">
    <w:name w:val="doi"/>
    <w:basedOn w:val="DefaultParagraphFont"/>
    <w:rsid w:val="00A7664C"/>
  </w:style>
  <w:style w:type="paragraph" w:styleId="BalloonText">
    <w:name w:val="Balloon Text"/>
    <w:basedOn w:val="Normal"/>
    <w:link w:val="BalloonTextChar"/>
    <w:uiPriority w:val="99"/>
    <w:semiHidden/>
    <w:unhideWhenUsed/>
    <w:rsid w:val="00FA4B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B2B"/>
    <w:rPr>
      <w:rFonts w:ascii="Tahoma" w:hAnsi="Tahoma" w:cs="Tahoma"/>
      <w:sz w:val="16"/>
      <w:szCs w:val="16"/>
    </w:rPr>
  </w:style>
  <w:style w:type="character" w:customStyle="1" w:styleId="addmd">
    <w:name w:val="addmd"/>
    <w:basedOn w:val="DefaultParagraphFont"/>
    <w:rsid w:val="00712462"/>
  </w:style>
</w:styles>
</file>

<file path=word/webSettings.xml><?xml version="1.0" encoding="utf-8"?>
<w:webSettings xmlns:r="http://schemas.openxmlformats.org/officeDocument/2006/relationships" xmlns:w="http://schemas.openxmlformats.org/wordprocessingml/2006/main">
  <w:divs>
    <w:div w:id="36974254">
      <w:bodyDiv w:val="1"/>
      <w:marLeft w:val="0"/>
      <w:marRight w:val="0"/>
      <w:marTop w:val="0"/>
      <w:marBottom w:val="0"/>
      <w:divBdr>
        <w:top w:val="none" w:sz="0" w:space="0" w:color="auto"/>
        <w:left w:val="none" w:sz="0" w:space="0" w:color="auto"/>
        <w:bottom w:val="none" w:sz="0" w:space="0" w:color="auto"/>
        <w:right w:val="none" w:sz="0" w:space="0" w:color="auto"/>
      </w:divBdr>
    </w:div>
    <w:div w:id="54352677">
      <w:bodyDiv w:val="1"/>
      <w:marLeft w:val="0"/>
      <w:marRight w:val="0"/>
      <w:marTop w:val="0"/>
      <w:marBottom w:val="0"/>
      <w:divBdr>
        <w:top w:val="none" w:sz="0" w:space="0" w:color="auto"/>
        <w:left w:val="none" w:sz="0" w:space="0" w:color="auto"/>
        <w:bottom w:val="none" w:sz="0" w:space="0" w:color="auto"/>
        <w:right w:val="none" w:sz="0" w:space="0" w:color="auto"/>
      </w:divBdr>
    </w:div>
    <w:div w:id="56982247">
      <w:bodyDiv w:val="1"/>
      <w:marLeft w:val="0"/>
      <w:marRight w:val="0"/>
      <w:marTop w:val="0"/>
      <w:marBottom w:val="0"/>
      <w:divBdr>
        <w:top w:val="none" w:sz="0" w:space="0" w:color="auto"/>
        <w:left w:val="none" w:sz="0" w:space="0" w:color="auto"/>
        <w:bottom w:val="none" w:sz="0" w:space="0" w:color="auto"/>
        <w:right w:val="none" w:sz="0" w:space="0" w:color="auto"/>
      </w:divBdr>
      <w:divsChild>
        <w:div w:id="765074984">
          <w:marLeft w:val="0"/>
          <w:marRight w:val="0"/>
          <w:marTop w:val="0"/>
          <w:marBottom w:val="0"/>
          <w:divBdr>
            <w:top w:val="none" w:sz="0" w:space="0" w:color="auto"/>
            <w:left w:val="none" w:sz="0" w:space="0" w:color="auto"/>
            <w:bottom w:val="none" w:sz="0" w:space="0" w:color="auto"/>
            <w:right w:val="none" w:sz="0" w:space="0" w:color="auto"/>
          </w:divBdr>
        </w:div>
      </w:divsChild>
    </w:div>
    <w:div w:id="164589872">
      <w:bodyDiv w:val="1"/>
      <w:marLeft w:val="0"/>
      <w:marRight w:val="0"/>
      <w:marTop w:val="0"/>
      <w:marBottom w:val="0"/>
      <w:divBdr>
        <w:top w:val="none" w:sz="0" w:space="0" w:color="auto"/>
        <w:left w:val="none" w:sz="0" w:space="0" w:color="auto"/>
        <w:bottom w:val="none" w:sz="0" w:space="0" w:color="auto"/>
        <w:right w:val="none" w:sz="0" w:space="0" w:color="auto"/>
      </w:divBdr>
    </w:div>
    <w:div w:id="291791314">
      <w:bodyDiv w:val="1"/>
      <w:marLeft w:val="0"/>
      <w:marRight w:val="0"/>
      <w:marTop w:val="0"/>
      <w:marBottom w:val="0"/>
      <w:divBdr>
        <w:top w:val="none" w:sz="0" w:space="0" w:color="auto"/>
        <w:left w:val="none" w:sz="0" w:space="0" w:color="auto"/>
        <w:bottom w:val="none" w:sz="0" w:space="0" w:color="auto"/>
        <w:right w:val="none" w:sz="0" w:space="0" w:color="auto"/>
      </w:divBdr>
    </w:div>
    <w:div w:id="405036519">
      <w:bodyDiv w:val="1"/>
      <w:marLeft w:val="0"/>
      <w:marRight w:val="0"/>
      <w:marTop w:val="0"/>
      <w:marBottom w:val="0"/>
      <w:divBdr>
        <w:top w:val="none" w:sz="0" w:space="0" w:color="auto"/>
        <w:left w:val="none" w:sz="0" w:space="0" w:color="auto"/>
        <w:bottom w:val="none" w:sz="0" w:space="0" w:color="auto"/>
        <w:right w:val="none" w:sz="0" w:space="0" w:color="auto"/>
      </w:divBdr>
      <w:divsChild>
        <w:div w:id="1753774442">
          <w:marLeft w:val="0"/>
          <w:marRight w:val="0"/>
          <w:marTop w:val="0"/>
          <w:marBottom w:val="249"/>
          <w:divBdr>
            <w:top w:val="none" w:sz="0" w:space="0" w:color="auto"/>
            <w:left w:val="none" w:sz="0" w:space="0" w:color="auto"/>
            <w:bottom w:val="none" w:sz="0" w:space="0" w:color="auto"/>
            <w:right w:val="none" w:sz="0" w:space="0" w:color="auto"/>
          </w:divBdr>
        </w:div>
        <w:div w:id="2111929206">
          <w:marLeft w:val="0"/>
          <w:marRight w:val="0"/>
          <w:marTop w:val="0"/>
          <w:marBottom w:val="0"/>
          <w:divBdr>
            <w:top w:val="none" w:sz="0" w:space="0" w:color="auto"/>
            <w:left w:val="none" w:sz="0" w:space="0" w:color="auto"/>
            <w:bottom w:val="none" w:sz="0" w:space="0" w:color="auto"/>
            <w:right w:val="none" w:sz="0" w:space="0" w:color="auto"/>
          </w:divBdr>
        </w:div>
      </w:divsChild>
    </w:div>
    <w:div w:id="609046200">
      <w:bodyDiv w:val="1"/>
      <w:marLeft w:val="0"/>
      <w:marRight w:val="0"/>
      <w:marTop w:val="0"/>
      <w:marBottom w:val="0"/>
      <w:divBdr>
        <w:top w:val="none" w:sz="0" w:space="0" w:color="auto"/>
        <w:left w:val="none" w:sz="0" w:space="0" w:color="auto"/>
        <w:bottom w:val="none" w:sz="0" w:space="0" w:color="auto"/>
        <w:right w:val="none" w:sz="0" w:space="0" w:color="auto"/>
      </w:divBdr>
    </w:div>
    <w:div w:id="646086544">
      <w:bodyDiv w:val="1"/>
      <w:marLeft w:val="0"/>
      <w:marRight w:val="0"/>
      <w:marTop w:val="0"/>
      <w:marBottom w:val="0"/>
      <w:divBdr>
        <w:top w:val="none" w:sz="0" w:space="0" w:color="auto"/>
        <w:left w:val="none" w:sz="0" w:space="0" w:color="auto"/>
        <w:bottom w:val="none" w:sz="0" w:space="0" w:color="auto"/>
        <w:right w:val="none" w:sz="0" w:space="0" w:color="auto"/>
      </w:divBdr>
    </w:div>
    <w:div w:id="876309969">
      <w:bodyDiv w:val="1"/>
      <w:marLeft w:val="0"/>
      <w:marRight w:val="0"/>
      <w:marTop w:val="0"/>
      <w:marBottom w:val="0"/>
      <w:divBdr>
        <w:top w:val="none" w:sz="0" w:space="0" w:color="auto"/>
        <w:left w:val="none" w:sz="0" w:space="0" w:color="auto"/>
        <w:bottom w:val="none" w:sz="0" w:space="0" w:color="auto"/>
        <w:right w:val="none" w:sz="0" w:space="0" w:color="auto"/>
      </w:divBdr>
    </w:div>
    <w:div w:id="1058431072">
      <w:bodyDiv w:val="1"/>
      <w:marLeft w:val="0"/>
      <w:marRight w:val="0"/>
      <w:marTop w:val="0"/>
      <w:marBottom w:val="0"/>
      <w:divBdr>
        <w:top w:val="none" w:sz="0" w:space="0" w:color="auto"/>
        <w:left w:val="none" w:sz="0" w:space="0" w:color="auto"/>
        <w:bottom w:val="none" w:sz="0" w:space="0" w:color="auto"/>
        <w:right w:val="none" w:sz="0" w:space="0" w:color="auto"/>
      </w:divBdr>
    </w:div>
    <w:div w:id="1208028558">
      <w:bodyDiv w:val="1"/>
      <w:marLeft w:val="0"/>
      <w:marRight w:val="0"/>
      <w:marTop w:val="0"/>
      <w:marBottom w:val="0"/>
      <w:divBdr>
        <w:top w:val="none" w:sz="0" w:space="0" w:color="auto"/>
        <w:left w:val="none" w:sz="0" w:space="0" w:color="auto"/>
        <w:bottom w:val="none" w:sz="0" w:space="0" w:color="auto"/>
        <w:right w:val="none" w:sz="0" w:space="0" w:color="auto"/>
      </w:divBdr>
      <w:divsChild>
        <w:div w:id="358362010">
          <w:marLeft w:val="0"/>
          <w:marRight w:val="0"/>
          <w:marTop w:val="0"/>
          <w:marBottom w:val="0"/>
          <w:divBdr>
            <w:top w:val="none" w:sz="0" w:space="0" w:color="auto"/>
            <w:left w:val="none" w:sz="0" w:space="0" w:color="auto"/>
            <w:bottom w:val="none" w:sz="0" w:space="0" w:color="auto"/>
            <w:right w:val="none" w:sz="0" w:space="0" w:color="auto"/>
          </w:divBdr>
        </w:div>
        <w:div w:id="1723825728">
          <w:marLeft w:val="0"/>
          <w:marRight w:val="0"/>
          <w:marTop w:val="0"/>
          <w:marBottom w:val="249"/>
          <w:divBdr>
            <w:top w:val="none" w:sz="0" w:space="0" w:color="auto"/>
            <w:left w:val="none" w:sz="0" w:space="0" w:color="auto"/>
            <w:bottom w:val="none" w:sz="0" w:space="0" w:color="auto"/>
            <w:right w:val="none" w:sz="0" w:space="0" w:color="auto"/>
          </w:divBdr>
        </w:div>
      </w:divsChild>
    </w:div>
    <w:div w:id="1209757040">
      <w:bodyDiv w:val="1"/>
      <w:marLeft w:val="0"/>
      <w:marRight w:val="0"/>
      <w:marTop w:val="0"/>
      <w:marBottom w:val="0"/>
      <w:divBdr>
        <w:top w:val="none" w:sz="0" w:space="0" w:color="auto"/>
        <w:left w:val="none" w:sz="0" w:space="0" w:color="auto"/>
        <w:bottom w:val="none" w:sz="0" w:space="0" w:color="auto"/>
        <w:right w:val="none" w:sz="0" w:space="0" w:color="auto"/>
      </w:divBdr>
    </w:div>
    <w:div w:id="1281452519">
      <w:bodyDiv w:val="1"/>
      <w:marLeft w:val="0"/>
      <w:marRight w:val="0"/>
      <w:marTop w:val="0"/>
      <w:marBottom w:val="0"/>
      <w:divBdr>
        <w:top w:val="none" w:sz="0" w:space="0" w:color="auto"/>
        <w:left w:val="none" w:sz="0" w:space="0" w:color="auto"/>
        <w:bottom w:val="none" w:sz="0" w:space="0" w:color="auto"/>
        <w:right w:val="none" w:sz="0" w:space="0" w:color="auto"/>
      </w:divBdr>
    </w:div>
    <w:div w:id="177250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14CB0-8281-4634-981E-D94E0B405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4939</Words>
  <Characters>28153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33026</CharactersWithSpaces>
  <SharedDoc>false</SharedDoc>
  <HLinks>
    <vt:vector size="24" baseType="variant">
      <vt:variant>
        <vt:i4>4456533</vt:i4>
      </vt:variant>
      <vt:variant>
        <vt:i4>9</vt:i4>
      </vt:variant>
      <vt:variant>
        <vt:i4>0</vt:i4>
      </vt:variant>
      <vt:variant>
        <vt:i4>5</vt:i4>
      </vt:variant>
      <vt:variant>
        <vt:lpwstr>https://www.amazon.co.uk/s/ref=dp_byline_sr_ebooks_2?ie=UTF8&amp;text=Eric+Rasmussen&amp;search-alias=digital-text&amp;field-author=Eric+Rasmussen&amp;sort=relevancerank</vt:lpwstr>
      </vt:variant>
      <vt:variant>
        <vt:lpwstr/>
      </vt:variant>
      <vt:variant>
        <vt:i4>3342369</vt:i4>
      </vt:variant>
      <vt:variant>
        <vt:i4>6</vt:i4>
      </vt:variant>
      <vt:variant>
        <vt:i4>0</vt:i4>
      </vt:variant>
      <vt:variant>
        <vt:i4>5</vt:i4>
      </vt:variant>
      <vt:variant>
        <vt:lpwstr>https://www.amazon.co.uk/s/ref=dp_byline_sr_ebooks_1?ie=UTF8&amp;text=David+Bevington&amp;search-alias=digital-text&amp;field-author=David+Bevington&amp;sort=relevancerank</vt:lpwstr>
      </vt:variant>
      <vt:variant>
        <vt:lpwstr/>
      </vt:variant>
      <vt:variant>
        <vt:i4>6553618</vt:i4>
      </vt:variant>
      <vt:variant>
        <vt:i4>3</vt:i4>
      </vt:variant>
      <vt:variant>
        <vt:i4>0</vt:i4>
      </vt:variant>
      <vt:variant>
        <vt:i4>5</vt:i4>
      </vt:variant>
      <vt:variant>
        <vt:lpwstr>mailto:briverson@uew.edu.gh</vt:lpwstr>
      </vt:variant>
      <vt:variant>
        <vt:lpwstr/>
      </vt:variant>
      <vt:variant>
        <vt:i4>7733318</vt:i4>
      </vt:variant>
      <vt:variant>
        <vt:i4>0</vt:i4>
      </vt:variant>
      <vt:variant>
        <vt:i4>0</vt:i4>
      </vt:variant>
      <vt:variant>
        <vt:i4>5</vt:i4>
      </vt:variant>
      <vt:variant>
        <vt:lpwstr>mailto:faubw@yahoo.com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2018-07-27T17:27:00Z</dcterms:created>
  <dcterms:modified xsi:type="dcterms:W3CDTF">2018-07-27T17:40:00Z</dcterms:modified>
</cp:coreProperties>
</file>