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B4" w:rsidRPr="008613DD" w:rsidRDefault="00573CB4" w:rsidP="00487950">
      <w:pPr>
        <w:autoSpaceDE w:val="0"/>
        <w:autoSpaceDN w:val="0"/>
        <w:adjustRightInd w:val="0"/>
        <w:spacing w:after="0" w:line="360" w:lineRule="auto"/>
        <w:rPr>
          <w:rFonts w:ascii="TimesNewRomanPSMT" w:hAnsi="TimesNewRomanPSMT" w:cs="TimesNewRomanPSMT"/>
          <w:sz w:val="30"/>
          <w:szCs w:val="30"/>
        </w:rPr>
      </w:pPr>
      <w:proofErr w:type="gramStart"/>
      <w:r w:rsidRPr="008613DD">
        <w:rPr>
          <w:rFonts w:ascii="TimesNewRomanPSMT" w:hAnsi="TimesNewRomanPSMT" w:cs="TimesNewRomanPSMT"/>
          <w:sz w:val="30"/>
          <w:szCs w:val="30"/>
        </w:rPr>
        <w:t>“A Study of Value Relevance of Corpor</w:t>
      </w:r>
      <w:r w:rsidR="00A93E60" w:rsidRPr="008613DD">
        <w:rPr>
          <w:rFonts w:ascii="TimesNewRomanPSMT" w:hAnsi="TimesNewRomanPSMT" w:cs="TimesNewRomanPSMT"/>
          <w:sz w:val="30"/>
          <w:szCs w:val="30"/>
        </w:rPr>
        <w:t>ate Governance and i</w:t>
      </w:r>
      <w:r w:rsidR="00081C0C" w:rsidRPr="008613DD">
        <w:rPr>
          <w:rFonts w:ascii="TimesNewRomanPSMT" w:hAnsi="TimesNewRomanPSMT" w:cs="TimesNewRomanPSMT"/>
          <w:sz w:val="30"/>
          <w:szCs w:val="30"/>
        </w:rPr>
        <w:t>ts Impact</w:t>
      </w:r>
      <w:r w:rsidRPr="008613DD">
        <w:rPr>
          <w:rFonts w:ascii="TimesNewRomanPSMT" w:hAnsi="TimesNewRomanPSMT" w:cs="TimesNewRomanPSMT"/>
          <w:sz w:val="30"/>
          <w:szCs w:val="30"/>
        </w:rPr>
        <w:t>”.</w:t>
      </w:r>
      <w:proofErr w:type="gramEnd"/>
    </w:p>
    <w:p w:rsidR="00575E94" w:rsidRDefault="00ED31DE" w:rsidP="00487950">
      <w:pPr>
        <w:autoSpaceDE w:val="0"/>
        <w:autoSpaceDN w:val="0"/>
        <w:adjustRightInd w:val="0"/>
        <w:spacing w:after="0" w:line="360" w:lineRule="auto"/>
        <w:rPr>
          <w:rFonts w:ascii="TimesNewRomanPSMT" w:hAnsi="TimesNewRomanPSMT" w:cs="TimesNewRomanPSMT"/>
          <w:sz w:val="30"/>
          <w:szCs w:val="30"/>
        </w:rPr>
      </w:pPr>
      <w:r>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r w:rsidR="00573CB4" w:rsidRPr="008613DD">
        <w:rPr>
          <w:rFonts w:ascii="TimesNewRomanPSMT" w:hAnsi="TimesNewRomanPSMT" w:cs="TimesNewRomanPSMT"/>
          <w:sz w:val="30"/>
          <w:szCs w:val="30"/>
        </w:rPr>
        <w:tab/>
      </w:r>
    </w:p>
    <w:p w:rsidR="00573CB4" w:rsidRPr="00575E94" w:rsidRDefault="00575E94" w:rsidP="00487950">
      <w:pPr>
        <w:autoSpaceDE w:val="0"/>
        <w:autoSpaceDN w:val="0"/>
        <w:adjustRightInd w:val="0"/>
        <w:spacing w:after="0" w:line="360" w:lineRule="auto"/>
        <w:rPr>
          <w:rFonts w:ascii="TimesNewRomanPSMT" w:hAnsi="TimesNewRomanPSMT" w:cs="TimesNewRomanPSMT"/>
          <w:sz w:val="26"/>
          <w:szCs w:val="30"/>
        </w:rPr>
      </w:pPr>
      <w:proofErr w:type="spellStart"/>
      <w:r>
        <w:rPr>
          <w:rFonts w:ascii="TimesNewRomanPSMT" w:hAnsi="TimesNewRomanPSMT" w:cs="TimesNewRomanPSMT"/>
          <w:sz w:val="26"/>
          <w:szCs w:val="30"/>
        </w:rPr>
        <w:t>Mr.</w:t>
      </w:r>
      <w:r w:rsidRPr="00575E94">
        <w:rPr>
          <w:rFonts w:ascii="TimesNewRomanPSMT" w:hAnsi="TimesNewRomanPSMT" w:cs="TimesNewRomanPSMT"/>
          <w:sz w:val="26"/>
          <w:szCs w:val="30"/>
        </w:rPr>
        <w:t>Parul</w:t>
      </w:r>
      <w:proofErr w:type="spellEnd"/>
      <w:r w:rsidRPr="00575E94">
        <w:rPr>
          <w:rFonts w:ascii="TimesNewRomanPSMT" w:hAnsi="TimesNewRomanPSMT" w:cs="TimesNewRomanPSMT"/>
          <w:sz w:val="26"/>
          <w:szCs w:val="30"/>
        </w:rPr>
        <w:t xml:space="preserve"> </w:t>
      </w:r>
      <w:proofErr w:type="spellStart"/>
      <w:r w:rsidRPr="00575E94">
        <w:rPr>
          <w:rFonts w:ascii="TimesNewRomanPSMT" w:hAnsi="TimesNewRomanPSMT" w:cs="TimesNewRomanPSMT"/>
          <w:sz w:val="26"/>
          <w:szCs w:val="30"/>
        </w:rPr>
        <w:t>Aggarwal</w:t>
      </w:r>
      <w:proofErr w:type="spellEnd"/>
      <w:r w:rsidRPr="00575E94">
        <w:rPr>
          <w:rFonts w:ascii="TimesNewRomanPSMT" w:hAnsi="TimesNewRomanPSMT" w:cs="TimesNewRomanPSMT"/>
          <w:sz w:val="26"/>
          <w:szCs w:val="30"/>
        </w:rPr>
        <w:t xml:space="preserve">, </w:t>
      </w:r>
      <w:proofErr w:type="spellStart"/>
      <w:r w:rsidRPr="00575E94">
        <w:rPr>
          <w:rFonts w:ascii="TimesNewRomanPSMT" w:hAnsi="TimesNewRomanPSMT" w:cs="TimesNewRomanPSMT"/>
          <w:sz w:val="26"/>
          <w:szCs w:val="30"/>
        </w:rPr>
        <w:t>Mr.Amarjeet</w:t>
      </w:r>
      <w:proofErr w:type="spellEnd"/>
      <w:r w:rsidRPr="00575E94">
        <w:rPr>
          <w:rFonts w:ascii="TimesNewRomanPSMT" w:hAnsi="TimesNewRomanPSMT" w:cs="TimesNewRomanPSMT"/>
          <w:sz w:val="26"/>
          <w:szCs w:val="30"/>
        </w:rPr>
        <w:t xml:space="preserve"> </w:t>
      </w:r>
      <w:proofErr w:type="spellStart"/>
      <w:r w:rsidRPr="00575E94">
        <w:rPr>
          <w:rFonts w:ascii="TimesNewRomanPSMT" w:hAnsi="TimesNewRomanPSMT" w:cs="TimesNewRomanPSMT"/>
          <w:sz w:val="26"/>
          <w:szCs w:val="30"/>
        </w:rPr>
        <w:t>Deshmukh</w:t>
      </w:r>
      <w:proofErr w:type="spellEnd"/>
      <w:r w:rsidRPr="00575E94">
        <w:rPr>
          <w:rFonts w:ascii="TimesNewRomanPSMT" w:hAnsi="TimesNewRomanPSMT" w:cs="TimesNewRomanPSMT"/>
          <w:sz w:val="26"/>
          <w:szCs w:val="30"/>
        </w:rPr>
        <w:t xml:space="preserve">, </w:t>
      </w:r>
      <w:proofErr w:type="spellStart"/>
      <w:r w:rsidR="00573CB4" w:rsidRPr="00575E94">
        <w:rPr>
          <w:rFonts w:ascii="TimesNewRomanPSMT" w:hAnsi="TimesNewRomanPSMT" w:cs="TimesNewRomanPSMT"/>
          <w:sz w:val="26"/>
          <w:szCs w:val="30"/>
        </w:rPr>
        <w:t>Dr.Lokinder</w:t>
      </w:r>
      <w:proofErr w:type="spellEnd"/>
      <w:r w:rsidR="00573CB4" w:rsidRPr="00575E94">
        <w:rPr>
          <w:rFonts w:ascii="TimesNewRomanPSMT" w:hAnsi="TimesNewRomanPSMT" w:cs="TimesNewRomanPSMT"/>
          <w:sz w:val="26"/>
          <w:szCs w:val="30"/>
        </w:rPr>
        <w:t xml:space="preserve"> Kumar Tyagi</w:t>
      </w:r>
    </w:p>
    <w:p w:rsidR="00575E94" w:rsidRDefault="00575E94" w:rsidP="00575E94">
      <w:pPr>
        <w:autoSpaceDE w:val="0"/>
        <w:autoSpaceDN w:val="0"/>
        <w:adjustRightInd w:val="0"/>
        <w:spacing w:after="0" w:line="360" w:lineRule="auto"/>
        <w:jc w:val="both"/>
        <w:rPr>
          <w:rFonts w:ascii="TimesNewRomanPSMT" w:hAnsi="TimesNewRomanPSMT" w:cs="TimesNewRomanPSMT"/>
          <w:sz w:val="30"/>
          <w:szCs w:val="30"/>
        </w:rPr>
      </w:pPr>
    </w:p>
    <w:p w:rsidR="00573CB4" w:rsidRPr="008613DD" w:rsidRDefault="00573CB4" w:rsidP="00575E94">
      <w:pPr>
        <w:autoSpaceDE w:val="0"/>
        <w:autoSpaceDN w:val="0"/>
        <w:adjustRightInd w:val="0"/>
        <w:spacing w:after="0" w:line="360" w:lineRule="auto"/>
        <w:jc w:val="both"/>
        <w:rPr>
          <w:rFonts w:ascii="TimesNewRomanPS-BoldMT" w:hAnsi="TimesNewRomanPS-BoldMT" w:cs="TimesNewRomanPS-BoldMT"/>
          <w:bCs/>
          <w:sz w:val="24"/>
          <w:szCs w:val="24"/>
        </w:rPr>
      </w:pPr>
      <w:r w:rsidRPr="008613DD">
        <w:rPr>
          <w:rFonts w:ascii="TimesNewRomanPS-BoldMT" w:hAnsi="TimesNewRomanPS-BoldMT" w:cs="TimesNewRomanPS-BoldMT"/>
          <w:bCs/>
          <w:sz w:val="24"/>
          <w:szCs w:val="24"/>
        </w:rPr>
        <w:t>Abstract</w:t>
      </w:r>
    </w:p>
    <w:p w:rsidR="00573CB4" w:rsidRPr="008613DD" w:rsidRDefault="00573CB4" w:rsidP="00EB6C5A">
      <w:pPr>
        <w:spacing w:before="100" w:beforeAutospacing="1" w:after="100" w:afterAutospacing="1" w:line="240" w:lineRule="auto"/>
        <w:jc w:val="both"/>
        <w:rPr>
          <w:rFonts w:ascii="Times New Roman" w:eastAsia="Times New Roman" w:hAnsi="Times New Roman" w:cs="Times New Roman"/>
          <w:bCs/>
          <w:sz w:val="24"/>
          <w:szCs w:val="24"/>
        </w:rPr>
      </w:pPr>
      <w:r w:rsidRPr="00552DFD">
        <w:rPr>
          <w:rFonts w:ascii="Times New Roman" w:eastAsia="Times New Roman" w:hAnsi="Times New Roman" w:cs="Times New Roman"/>
          <w:b/>
          <w:bCs/>
          <w:sz w:val="24"/>
          <w:szCs w:val="24"/>
        </w:rPr>
        <w:t>Introduction</w:t>
      </w:r>
      <w:r w:rsidRPr="008613DD">
        <w:rPr>
          <w:rFonts w:ascii="Times New Roman" w:eastAsia="Times New Roman" w:hAnsi="Times New Roman" w:cs="Times New Roman"/>
          <w:bCs/>
          <w:sz w:val="24"/>
          <w:szCs w:val="24"/>
        </w:rPr>
        <w:t>: In the present age of stiff competition across the globe, organizational effectiveness is dependent on how well they are utilizing the available resources.   Corporate governance helps not only in Effective utilization of human resource but also in directing and controlling the organization.  Though the corporate governance is known as a mechanism or system, by which companies are directed and controlled.   In other words effective corporate governance may result in efficient operation and effective performance of the Organizations.    Corporate Governance makes it very clear what are the rights and responsibilities of different stakeholders, participants, employees in the Corporation.  It helps in providing effective structure which set and pursue their objectives. Another important aspect of the governance which is largely seen in the corporate is the nature and extent of accountability monitored.    This research paper has discussed the value of the corporate governance in the corporate efficiency and effectiveness and also impact on Executive Compensation.</w:t>
      </w:r>
    </w:p>
    <w:p w:rsidR="00573CB4" w:rsidRPr="008613DD" w:rsidRDefault="00573CB4" w:rsidP="00EB6C5A">
      <w:pPr>
        <w:spacing w:before="100" w:beforeAutospacing="1" w:after="100" w:afterAutospacing="1" w:line="240" w:lineRule="auto"/>
        <w:jc w:val="both"/>
        <w:rPr>
          <w:rFonts w:ascii="Times New Roman" w:eastAsia="Times New Roman" w:hAnsi="Times New Roman" w:cs="Times New Roman"/>
          <w:bCs/>
          <w:sz w:val="24"/>
          <w:szCs w:val="24"/>
        </w:rPr>
      </w:pPr>
      <w:r w:rsidRPr="00552DFD">
        <w:rPr>
          <w:rFonts w:ascii="Times New Roman" w:eastAsia="Times New Roman" w:hAnsi="Times New Roman" w:cs="Times New Roman"/>
          <w:b/>
          <w:bCs/>
          <w:sz w:val="24"/>
          <w:szCs w:val="24"/>
        </w:rPr>
        <w:t>Purpose:</w:t>
      </w:r>
      <w:r w:rsidRPr="008613DD">
        <w:rPr>
          <w:rFonts w:ascii="Times New Roman" w:eastAsia="Times New Roman" w:hAnsi="Times New Roman" w:cs="Times New Roman"/>
          <w:bCs/>
          <w:sz w:val="24"/>
          <w:szCs w:val="24"/>
        </w:rPr>
        <w:t xml:space="preserve"> The main aim of this paper is to examine the value relevance of corporate governance in organizational effectiveness and also to study its </w:t>
      </w:r>
      <w:r w:rsidR="00A93E60" w:rsidRPr="008613DD">
        <w:rPr>
          <w:rFonts w:ascii="Times New Roman" w:eastAsia="Times New Roman" w:hAnsi="Times New Roman" w:cs="Times New Roman"/>
          <w:bCs/>
          <w:sz w:val="24"/>
          <w:szCs w:val="24"/>
        </w:rPr>
        <w:t>impact on overall Performance</w:t>
      </w:r>
      <w:r w:rsidRPr="008613DD">
        <w:rPr>
          <w:rFonts w:ascii="Times New Roman" w:eastAsia="Times New Roman" w:hAnsi="Times New Roman" w:cs="Times New Roman"/>
          <w:bCs/>
          <w:sz w:val="24"/>
          <w:szCs w:val="24"/>
        </w:rPr>
        <w:t>.</w:t>
      </w:r>
    </w:p>
    <w:p w:rsidR="00573CB4" w:rsidRPr="008613DD" w:rsidRDefault="00573CB4" w:rsidP="00EB6C5A">
      <w:pPr>
        <w:spacing w:before="100" w:beforeAutospacing="1" w:after="100" w:afterAutospacing="1" w:line="240" w:lineRule="auto"/>
        <w:jc w:val="both"/>
        <w:rPr>
          <w:rFonts w:ascii="Times New Roman" w:eastAsia="Times New Roman" w:hAnsi="Times New Roman" w:cs="Times New Roman"/>
          <w:bCs/>
          <w:sz w:val="24"/>
          <w:szCs w:val="24"/>
        </w:rPr>
      </w:pPr>
      <w:r w:rsidRPr="00552DFD">
        <w:rPr>
          <w:rFonts w:ascii="Times New Roman" w:eastAsia="Times New Roman" w:hAnsi="Times New Roman" w:cs="Times New Roman"/>
          <w:b/>
          <w:bCs/>
          <w:sz w:val="24"/>
          <w:szCs w:val="24"/>
        </w:rPr>
        <w:t>Methodology:</w:t>
      </w:r>
      <w:r w:rsidR="003363E3" w:rsidRPr="008613DD">
        <w:rPr>
          <w:rFonts w:ascii="Times New Roman" w:eastAsia="Times New Roman" w:hAnsi="Times New Roman" w:cs="Times New Roman"/>
          <w:bCs/>
          <w:sz w:val="24"/>
          <w:szCs w:val="24"/>
        </w:rPr>
        <w:t xml:space="preserve"> </w:t>
      </w:r>
      <w:r w:rsidRPr="008613DD">
        <w:rPr>
          <w:rFonts w:ascii="Times New Roman" w:eastAsia="Times New Roman" w:hAnsi="Times New Roman" w:cs="Times New Roman"/>
          <w:bCs/>
          <w:sz w:val="24"/>
          <w:szCs w:val="24"/>
        </w:rPr>
        <w:t>Primary as well as secondary data will be used for this paper.  Primary Data will be collected using a structured self-administered questionnaire.  Using convenient sampling 50 full time executives were chosen as the study respondents.</w:t>
      </w:r>
      <w:r w:rsidR="00552DFD">
        <w:rPr>
          <w:rFonts w:ascii="Times New Roman" w:eastAsia="Times New Roman" w:hAnsi="Times New Roman" w:cs="Times New Roman"/>
          <w:bCs/>
          <w:sz w:val="24"/>
          <w:szCs w:val="24"/>
        </w:rPr>
        <w:t xml:space="preserve">  </w:t>
      </w:r>
      <w:r w:rsidR="00552DFD">
        <w:rPr>
          <w:rFonts w:ascii="Times New Roman" w:hAnsi="Times New Roman" w:cs="Times New Roman"/>
          <w:sz w:val="23"/>
          <w:szCs w:val="23"/>
        </w:rPr>
        <w:t>Secondary data has also been used in this research from Journals, Magazines, Research Papers, Reports, Magazine, Newspapers, websites etc.</w:t>
      </w:r>
    </w:p>
    <w:p w:rsidR="00573CB4" w:rsidRPr="008613DD" w:rsidRDefault="00573CB4" w:rsidP="00EB6C5A">
      <w:pPr>
        <w:spacing w:before="100" w:beforeAutospacing="1" w:after="100" w:afterAutospacing="1" w:line="240" w:lineRule="auto"/>
        <w:jc w:val="both"/>
        <w:rPr>
          <w:rFonts w:ascii="Times New Roman" w:eastAsia="Times New Roman" w:hAnsi="Times New Roman" w:cs="Times New Roman"/>
          <w:bCs/>
          <w:sz w:val="24"/>
          <w:szCs w:val="24"/>
        </w:rPr>
      </w:pPr>
      <w:r w:rsidRPr="00552DFD">
        <w:rPr>
          <w:rFonts w:ascii="Times New Roman" w:eastAsia="Times New Roman" w:hAnsi="Times New Roman" w:cs="Times New Roman"/>
          <w:b/>
          <w:bCs/>
          <w:sz w:val="24"/>
          <w:szCs w:val="24"/>
        </w:rPr>
        <w:t>Practical Implications</w:t>
      </w:r>
      <w:r w:rsidRPr="008613DD">
        <w:rPr>
          <w:rFonts w:ascii="Times New Roman" w:eastAsia="Times New Roman" w:hAnsi="Times New Roman" w:cs="Times New Roman"/>
          <w:bCs/>
          <w:sz w:val="24"/>
          <w:szCs w:val="24"/>
        </w:rPr>
        <w:t>: This study will contribute knowledge about Corporate Governance and its value in the organizational efficiency and development.  This will also share the knowledge about the impact of corporate governance on having effective executive compensation practices in the organizations for better control, supervision and performance as well.</w:t>
      </w:r>
    </w:p>
    <w:p w:rsidR="00573CB4" w:rsidRPr="008613DD" w:rsidRDefault="00573CB4" w:rsidP="00EB6C5A">
      <w:pPr>
        <w:spacing w:before="100" w:beforeAutospacing="1" w:after="100" w:afterAutospacing="1" w:line="240" w:lineRule="auto"/>
        <w:jc w:val="both"/>
        <w:rPr>
          <w:rFonts w:ascii="Times New Roman" w:eastAsia="Times New Roman" w:hAnsi="Times New Roman" w:cs="Times New Roman"/>
          <w:bCs/>
          <w:sz w:val="24"/>
          <w:szCs w:val="24"/>
        </w:rPr>
      </w:pPr>
      <w:r w:rsidRPr="00552DFD">
        <w:rPr>
          <w:rFonts w:ascii="Times New Roman" w:eastAsia="Times New Roman" w:hAnsi="Times New Roman" w:cs="Times New Roman"/>
          <w:b/>
          <w:bCs/>
          <w:sz w:val="24"/>
          <w:szCs w:val="24"/>
        </w:rPr>
        <w:t>Key Words:</w:t>
      </w:r>
      <w:r w:rsidR="008E58A4" w:rsidRPr="008E58A4">
        <w:rPr>
          <w:rFonts w:ascii="Times New Roman" w:hAnsi="Times New Roman" w:cs="Times New Roman"/>
          <w:sz w:val="23"/>
          <w:szCs w:val="23"/>
        </w:rPr>
        <w:t xml:space="preserve"> </w:t>
      </w:r>
      <w:r w:rsidR="008E58A4">
        <w:rPr>
          <w:rFonts w:ascii="Times New Roman" w:hAnsi="Times New Roman" w:cs="Times New Roman"/>
          <w:sz w:val="23"/>
          <w:szCs w:val="23"/>
        </w:rPr>
        <w:t>PGC and BPR,</w:t>
      </w:r>
      <w:r w:rsidRPr="008613DD">
        <w:rPr>
          <w:rFonts w:ascii="Times New Roman" w:eastAsia="Times New Roman" w:hAnsi="Times New Roman" w:cs="Times New Roman"/>
          <w:bCs/>
          <w:sz w:val="24"/>
          <w:szCs w:val="24"/>
        </w:rPr>
        <w:t xml:space="preserve"> Corporate Governance, Stakeholders</w:t>
      </w:r>
      <w:proofErr w:type="gramStart"/>
      <w:r w:rsidRPr="008613DD">
        <w:rPr>
          <w:rFonts w:ascii="Times New Roman" w:eastAsia="Times New Roman" w:hAnsi="Times New Roman" w:cs="Times New Roman"/>
          <w:bCs/>
          <w:sz w:val="24"/>
          <w:szCs w:val="24"/>
        </w:rPr>
        <w:t>,  Corporations</w:t>
      </w:r>
      <w:proofErr w:type="gramEnd"/>
      <w:r w:rsidRPr="008613DD">
        <w:rPr>
          <w:rFonts w:ascii="Times New Roman" w:eastAsia="Times New Roman" w:hAnsi="Times New Roman" w:cs="Times New Roman"/>
          <w:bCs/>
          <w:sz w:val="24"/>
          <w:szCs w:val="24"/>
        </w:rPr>
        <w:t xml:space="preserve">, CEOs, Quality Standards,  Regulators, </w:t>
      </w:r>
      <w:hyperlink r:id="rId6" w:tooltip="CLERP 9" w:history="1">
        <w:r w:rsidR="00487950" w:rsidRPr="005A4B6C">
          <w:rPr>
            <w:rFonts w:ascii="Times New Roman" w:eastAsia="Times New Roman" w:hAnsi="Times New Roman" w:cs="Times New Roman"/>
            <w:sz w:val="24"/>
            <w:szCs w:val="24"/>
          </w:rPr>
          <w:t>CLERP 9</w:t>
        </w:r>
      </w:hyperlink>
    </w:p>
    <w:p w:rsidR="0036693D" w:rsidRPr="008613DD" w:rsidRDefault="0036693D" w:rsidP="00EB6C5A">
      <w:pPr>
        <w:spacing w:line="240" w:lineRule="auto"/>
        <w:jc w:val="both"/>
      </w:pPr>
    </w:p>
    <w:p w:rsidR="00C43B87" w:rsidRPr="00487950" w:rsidRDefault="00C43B87" w:rsidP="00EB6C5A">
      <w:pPr>
        <w:spacing w:line="240" w:lineRule="auto"/>
        <w:jc w:val="both"/>
        <w:rPr>
          <w:b/>
        </w:rPr>
      </w:pPr>
      <w:proofErr w:type="spellStart"/>
      <w:r w:rsidRPr="00487950">
        <w:rPr>
          <w:b/>
        </w:rPr>
        <w:t>Dr.Lokinder</w:t>
      </w:r>
      <w:proofErr w:type="spellEnd"/>
      <w:r w:rsidRPr="00487950">
        <w:rPr>
          <w:b/>
        </w:rPr>
        <w:t xml:space="preserve"> Kumar Tyagi, Associate Professor, </w:t>
      </w:r>
      <w:proofErr w:type="spellStart"/>
      <w:r w:rsidRPr="00487950">
        <w:rPr>
          <w:b/>
        </w:rPr>
        <w:t>Bharati</w:t>
      </w:r>
      <w:proofErr w:type="spellEnd"/>
      <w:r w:rsidRPr="00487950">
        <w:rPr>
          <w:b/>
        </w:rPr>
        <w:t xml:space="preserve"> </w:t>
      </w:r>
      <w:proofErr w:type="spellStart"/>
      <w:r w:rsidRPr="00487950">
        <w:rPr>
          <w:b/>
        </w:rPr>
        <w:t>Vidyapeeth</w:t>
      </w:r>
      <w:proofErr w:type="spellEnd"/>
      <w:r w:rsidRPr="00487950">
        <w:rPr>
          <w:b/>
        </w:rPr>
        <w:t xml:space="preserve"> University Institute of Management and Research, A-4, Paschim Vihar, New Delhi.</w:t>
      </w:r>
    </w:p>
    <w:p w:rsidR="00651F45" w:rsidRDefault="00C43B87" w:rsidP="00EB6C5A">
      <w:pPr>
        <w:spacing w:line="240" w:lineRule="auto"/>
        <w:jc w:val="both"/>
        <w:rPr>
          <w:b/>
        </w:rPr>
      </w:pPr>
      <w:proofErr w:type="spellStart"/>
      <w:proofErr w:type="gramStart"/>
      <w:r w:rsidRPr="00487950">
        <w:rPr>
          <w:b/>
        </w:rPr>
        <w:lastRenderedPageBreak/>
        <w:t>Mr.Parul</w:t>
      </w:r>
      <w:proofErr w:type="spellEnd"/>
      <w:r w:rsidRPr="00487950">
        <w:rPr>
          <w:b/>
        </w:rPr>
        <w:t xml:space="preserve"> </w:t>
      </w:r>
      <w:proofErr w:type="spellStart"/>
      <w:r w:rsidRPr="00487950">
        <w:rPr>
          <w:b/>
        </w:rPr>
        <w:t>Aggarwal</w:t>
      </w:r>
      <w:proofErr w:type="spellEnd"/>
      <w:r w:rsidRPr="00487950">
        <w:rPr>
          <w:b/>
        </w:rPr>
        <w:t xml:space="preserve">, Associate Professor, </w:t>
      </w:r>
      <w:proofErr w:type="spellStart"/>
      <w:r w:rsidRPr="00487950">
        <w:rPr>
          <w:b/>
        </w:rPr>
        <w:t>Bharati</w:t>
      </w:r>
      <w:proofErr w:type="spellEnd"/>
      <w:r w:rsidRPr="00487950">
        <w:rPr>
          <w:b/>
        </w:rPr>
        <w:t xml:space="preserve"> </w:t>
      </w:r>
      <w:proofErr w:type="spellStart"/>
      <w:r w:rsidRPr="00487950">
        <w:rPr>
          <w:b/>
        </w:rPr>
        <w:t>Vidyapeeth</w:t>
      </w:r>
      <w:proofErr w:type="spellEnd"/>
      <w:r w:rsidRPr="00487950">
        <w:rPr>
          <w:b/>
        </w:rPr>
        <w:t xml:space="preserve"> University Institute of Management and Research, A-4, Paschim V</w:t>
      </w:r>
      <w:r w:rsidR="00651F45" w:rsidRPr="00487950">
        <w:rPr>
          <w:b/>
        </w:rPr>
        <w:t>ihar, New Del</w:t>
      </w:r>
      <w:r w:rsidR="00487950">
        <w:rPr>
          <w:b/>
        </w:rPr>
        <w:t>hi.</w:t>
      </w:r>
      <w:proofErr w:type="gramEnd"/>
    </w:p>
    <w:p w:rsidR="00575E94" w:rsidRPr="00487950" w:rsidRDefault="00575E94" w:rsidP="00EB6C5A">
      <w:pPr>
        <w:spacing w:line="240" w:lineRule="auto"/>
        <w:jc w:val="both"/>
        <w:rPr>
          <w:b/>
        </w:rPr>
      </w:pPr>
      <w:proofErr w:type="spellStart"/>
      <w:r>
        <w:rPr>
          <w:b/>
        </w:rPr>
        <w:t>Mr.Amarjeet</w:t>
      </w:r>
      <w:proofErr w:type="spellEnd"/>
      <w:r>
        <w:rPr>
          <w:b/>
        </w:rPr>
        <w:t xml:space="preserve"> </w:t>
      </w:r>
      <w:proofErr w:type="spellStart"/>
      <w:r>
        <w:rPr>
          <w:b/>
        </w:rPr>
        <w:t>Deshmukh</w:t>
      </w:r>
      <w:proofErr w:type="spellEnd"/>
      <w:r>
        <w:rPr>
          <w:b/>
        </w:rPr>
        <w:t xml:space="preserve">, PhD </w:t>
      </w:r>
      <w:proofErr w:type="spellStart"/>
      <w:r>
        <w:rPr>
          <w:b/>
        </w:rPr>
        <w:t>Schokar</w:t>
      </w:r>
      <w:proofErr w:type="spellEnd"/>
      <w:r>
        <w:rPr>
          <w:b/>
        </w:rPr>
        <w:t>,</w:t>
      </w:r>
    </w:p>
    <w:p w:rsidR="005A4B6C" w:rsidRDefault="005A4B6C" w:rsidP="00EB6C5A">
      <w:pPr>
        <w:spacing w:line="360" w:lineRule="auto"/>
        <w:jc w:val="both"/>
        <w:rPr>
          <w:rFonts w:ascii="Times New Roman" w:hAnsi="Times New Roman" w:cs="Times New Roman"/>
          <w:sz w:val="24"/>
          <w:szCs w:val="24"/>
        </w:rPr>
      </w:pPr>
    </w:p>
    <w:p w:rsidR="00651F45" w:rsidRPr="00F27FC2" w:rsidRDefault="00651F45" w:rsidP="00EB6C5A">
      <w:pPr>
        <w:spacing w:line="360" w:lineRule="auto"/>
        <w:jc w:val="both"/>
        <w:rPr>
          <w:rFonts w:ascii="Times New Roman" w:hAnsi="Times New Roman" w:cs="Times New Roman"/>
          <w:b/>
          <w:sz w:val="24"/>
          <w:szCs w:val="24"/>
        </w:rPr>
      </w:pPr>
      <w:r w:rsidRPr="00F27FC2">
        <w:rPr>
          <w:rFonts w:ascii="Times New Roman" w:hAnsi="Times New Roman" w:cs="Times New Roman"/>
          <w:b/>
          <w:sz w:val="24"/>
          <w:szCs w:val="24"/>
        </w:rPr>
        <w:t>Introduction</w:t>
      </w:r>
      <w:r w:rsidR="00890C40" w:rsidRPr="00F27FC2">
        <w:rPr>
          <w:rFonts w:ascii="Times New Roman" w:hAnsi="Times New Roman" w:cs="Times New Roman"/>
          <w:b/>
          <w:sz w:val="24"/>
          <w:szCs w:val="24"/>
        </w:rPr>
        <w:t>:</w:t>
      </w:r>
    </w:p>
    <w:p w:rsidR="005A4B6C" w:rsidRPr="005A4B6C" w:rsidRDefault="008613DD" w:rsidP="00EB6C5A">
      <w:pPr>
        <w:spacing w:before="100" w:beforeAutospacing="1" w:after="100" w:afterAutospacing="1" w:line="360" w:lineRule="auto"/>
        <w:jc w:val="both"/>
        <w:rPr>
          <w:rFonts w:ascii="Times New Roman" w:eastAsia="Times New Roman" w:hAnsi="Times New Roman" w:cs="Times New Roman"/>
          <w:sz w:val="24"/>
          <w:szCs w:val="24"/>
        </w:rPr>
      </w:pPr>
      <w:r w:rsidRPr="005A4B6C">
        <w:rPr>
          <w:rFonts w:ascii="Times New Roman" w:eastAsia="Times New Roman" w:hAnsi="Times New Roman" w:cs="Times New Roman"/>
          <w:bCs/>
          <w:sz w:val="24"/>
          <w:szCs w:val="24"/>
        </w:rPr>
        <w:t>Corporate governance</w:t>
      </w:r>
      <w:r w:rsidRPr="005A4B6C">
        <w:rPr>
          <w:rFonts w:ascii="Times New Roman" w:eastAsia="Times New Roman" w:hAnsi="Times New Roman" w:cs="Times New Roman"/>
          <w:sz w:val="24"/>
          <w:szCs w:val="24"/>
        </w:rPr>
        <w:t xml:space="preserve"> refers to the system by which corporations are directed and controlled. The govern</w:t>
      </w:r>
      <w:r w:rsidR="005A4B6C" w:rsidRPr="005A4B6C">
        <w:rPr>
          <w:rFonts w:ascii="Times New Roman" w:eastAsia="Times New Roman" w:hAnsi="Times New Roman" w:cs="Times New Roman"/>
          <w:sz w:val="24"/>
          <w:szCs w:val="24"/>
        </w:rPr>
        <w:t>ance pattern in any organization and corporate house refers to the system</w:t>
      </w:r>
      <w:r w:rsidRPr="005A4B6C">
        <w:rPr>
          <w:rFonts w:ascii="Times New Roman" w:eastAsia="Times New Roman" w:hAnsi="Times New Roman" w:cs="Times New Roman"/>
          <w:sz w:val="24"/>
          <w:szCs w:val="24"/>
        </w:rPr>
        <w:t xml:space="preserve"> of rights and responsibilities among different participants in the corporation</w:t>
      </w:r>
      <w:r w:rsidR="005A4B6C" w:rsidRPr="005A4B6C">
        <w:rPr>
          <w:rFonts w:ascii="Times New Roman" w:eastAsia="Times New Roman" w:hAnsi="Times New Roman" w:cs="Times New Roman"/>
          <w:sz w:val="24"/>
          <w:szCs w:val="24"/>
        </w:rPr>
        <w:t xml:space="preserve">.  These participants can be Member of Board of directors, Senior Executives, Shareholders, Creditors and other Stakeholders.   The </w:t>
      </w:r>
      <w:r w:rsidR="006B1FA8" w:rsidRPr="005A4B6C">
        <w:rPr>
          <w:rFonts w:ascii="Times New Roman" w:eastAsia="Times New Roman" w:hAnsi="Times New Roman" w:cs="Times New Roman"/>
          <w:sz w:val="24"/>
          <w:szCs w:val="24"/>
        </w:rPr>
        <w:t>Governance</w:t>
      </w:r>
      <w:r w:rsidR="005A4B6C" w:rsidRPr="005A4B6C">
        <w:rPr>
          <w:rFonts w:ascii="Times New Roman" w:eastAsia="Times New Roman" w:hAnsi="Times New Roman" w:cs="Times New Roman"/>
          <w:sz w:val="24"/>
          <w:szCs w:val="24"/>
        </w:rPr>
        <w:t xml:space="preserve"> Structure </w:t>
      </w:r>
      <w:proofErr w:type="gramStart"/>
      <w:r w:rsidR="005A4B6C" w:rsidRPr="005A4B6C">
        <w:rPr>
          <w:rFonts w:ascii="Times New Roman" w:eastAsia="Times New Roman" w:hAnsi="Times New Roman" w:cs="Times New Roman"/>
          <w:sz w:val="24"/>
          <w:szCs w:val="24"/>
        </w:rPr>
        <w:t>clarify</w:t>
      </w:r>
      <w:proofErr w:type="gramEnd"/>
      <w:r w:rsidR="005A4B6C" w:rsidRPr="005A4B6C">
        <w:rPr>
          <w:rFonts w:ascii="Times New Roman" w:eastAsia="Times New Roman" w:hAnsi="Times New Roman" w:cs="Times New Roman"/>
          <w:sz w:val="24"/>
          <w:szCs w:val="24"/>
        </w:rPr>
        <w:t xml:space="preserve"> </w:t>
      </w:r>
      <w:r w:rsidRPr="005A4B6C">
        <w:rPr>
          <w:rFonts w:ascii="Times New Roman" w:eastAsia="Times New Roman" w:hAnsi="Times New Roman" w:cs="Times New Roman"/>
          <w:sz w:val="24"/>
          <w:szCs w:val="24"/>
        </w:rPr>
        <w:t>and specifies the rules and procedures for making</w:t>
      </w:r>
      <w:r w:rsidR="005A4B6C" w:rsidRPr="005A4B6C">
        <w:rPr>
          <w:rFonts w:ascii="Times New Roman" w:eastAsia="Times New Roman" w:hAnsi="Times New Roman" w:cs="Times New Roman"/>
          <w:sz w:val="24"/>
          <w:szCs w:val="24"/>
        </w:rPr>
        <w:t xml:space="preserve"> decisions in corporate matters.  In other words the Corporate </w:t>
      </w:r>
      <w:r w:rsidR="006B1FA8" w:rsidRPr="005A4B6C">
        <w:rPr>
          <w:rFonts w:ascii="Times New Roman" w:eastAsia="Times New Roman" w:hAnsi="Times New Roman" w:cs="Times New Roman"/>
          <w:sz w:val="24"/>
          <w:szCs w:val="24"/>
        </w:rPr>
        <w:t>Governance</w:t>
      </w:r>
      <w:r w:rsidR="005A4B6C" w:rsidRPr="005A4B6C">
        <w:rPr>
          <w:rFonts w:ascii="Times New Roman" w:eastAsia="Times New Roman" w:hAnsi="Times New Roman" w:cs="Times New Roman"/>
          <w:sz w:val="24"/>
          <w:szCs w:val="24"/>
        </w:rPr>
        <w:t xml:space="preserve"> is </w:t>
      </w:r>
      <w:proofErr w:type="gramStart"/>
      <w:r w:rsidR="005A4B6C" w:rsidRPr="005A4B6C">
        <w:rPr>
          <w:rFonts w:ascii="Times New Roman" w:eastAsia="Times New Roman" w:hAnsi="Times New Roman" w:cs="Times New Roman"/>
          <w:sz w:val="24"/>
          <w:szCs w:val="24"/>
        </w:rPr>
        <w:t>a mechanism which help</w:t>
      </w:r>
      <w:proofErr w:type="gramEnd"/>
      <w:r w:rsidR="005A4B6C" w:rsidRPr="005A4B6C">
        <w:rPr>
          <w:rFonts w:ascii="Times New Roman" w:eastAsia="Times New Roman" w:hAnsi="Times New Roman" w:cs="Times New Roman"/>
          <w:sz w:val="24"/>
          <w:szCs w:val="24"/>
        </w:rPr>
        <w:t xml:space="preserve"> corporations to set and pursue their aims and objectives. </w:t>
      </w:r>
    </w:p>
    <w:p w:rsidR="008613DD" w:rsidRPr="005A4B6C" w:rsidRDefault="005A4B6C" w:rsidP="00EB6C5A">
      <w:pPr>
        <w:spacing w:before="100" w:beforeAutospacing="1" w:after="100" w:afterAutospacing="1" w:line="360" w:lineRule="auto"/>
        <w:jc w:val="both"/>
        <w:rPr>
          <w:rFonts w:ascii="Times New Roman" w:eastAsia="Times New Roman" w:hAnsi="Times New Roman" w:cs="Times New Roman"/>
          <w:sz w:val="24"/>
          <w:szCs w:val="24"/>
        </w:rPr>
      </w:pPr>
      <w:r w:rsidRPr="005A4B6C">
        <w:rPr>
          <w:rFonts w:ascii="Times New Roman" w:eastAsia="Times New Roman" w:hAnsi="Times New Roman" w:cs="Times New Roman"/>
          <w:sz w:val="24"/>
          <w:szCs w:val="24"/>
        </w:rPr>
        <w:t xml:space="preserve">In the last decade the world has </w:t>
      </w:r>
      <w:r w:rsidR="00163924" w:rsidRPr="005A4B6C">
        <w:rPr>
          <w:rFonts w:ascii="Times New Roman" w:eastAsia="Times New Roman" w:hAnsi="Times New Roman" w:cs="Times New Roman"/>
          <w:sz w:val="24"/>
          <w:szCs w:val="24"/>
        </w:rPr>
        <w:t>experienced collapses</w:t>
      </w:r>
      <w:r w:rsidRPr="005A4B6C">
        <w:rPr>
          <w:rFonts w:ascii="Times New Roman" w:eastAsia="Times New Roman" w:hAnsi="Times New Roman" w:cs="Times New Roman"/>
          <w:sz w:val="24"/>
          <w:szCs w:val="24"/>
        </w:rPr>
        <w:t xml:space="preserve"> of high-profile companies and corporations.  Some of the </w:t>
      </w:r>
      <w:r w:rsidR="00163924" w:rsidRPr="005A4B6C">
        <w:rPr>
          <w:rFonts w:ascii="Times New Roman" w:eastAsia="Times New Roman" w:hAnsi="Times New Roman" w:cs="Times New Roman"/>
          <w:sz w:val="24"/>
          <w:szCs w:val="24"/>
        </w:rPr>
        <w:t>scandals</w:t>
      </w:r>
      <w:r w:rsidRPr="005A4B6C">
        <w:rPr>
          <w:rFonts w:ascii="Times New Roman" w:eastAsia="Times New Roman" w:hAnsi="Times New Roman" w:cs="Times New Roman"/>
          <w:sz w:val="24"/>
          <w:szCs w:val="24"/>
        </w:rPr>
        <w:t xml:space="preserve"> </w:t>
      </w:r>
      <w:r w:rsidR="00C30CA9" w:rsidRPr="005A4B6C">
        <w:rPr>
          <w:rFonts w:ascii="Times New Roman" w:eastAsia="Times New Roman" w:hAnsi="Times New Roman" w:cs="Times New Roman"/>
          <w:sz w:val="24"/>
          <w:szCs w:val="24"/>
        </w:rPr>
        <w:t>include</w:t>
      </w:r>
      <w:r w:rsidRPr="005A4B6C">
        <w:rPr>
          <w:rFonts w:ascii="Times New Roman" w:eastAsia="Times New Roman" w:hAnsi="Times New Roman" w:cs="Times New Roman"/>
          <w:sz w:val="24"/>
          <w:szCs w:val="24"/>
        </w:rPr>
        <w:t xml:space="preserve"> </w:t>
      </w:r>
      <w:r w:rsidR="008613DD" w:rsidRPr="005A4B6C">
        <w:rPr>
          <w:rFonts w:ascii="Times New Roman" w:eastAsia="Times New Roman" w:hAnsi="Times New Roman" w:cs="Times New Roman"/>
          <w:sz w:val="24"/>
          <w:szCs w:val="24"/>
        </w:rPr>
        <w:t>U.S.</w:t>
      </w:r>
      <w:proofErr w:type="gramStart"/>
      <w:r w:rsidR="008613DD" w:rsidRPr="005A4B6C">
        <w:rPr>
          <w:rFonts w:ascii="Times New Roman" w:eastAsia="Times New Roman" w:hAnsi="Times New Roman" w:cs="Times New Roman"/>
          <w:sz w:val="24"/>
          <w:szCs w:val="24"/>
        </w:rPr>
        <w:t>,</w:t>
      </w:r>
      <w:proofErr w:type="gramEnd"/>
      <w:r w:rsidR="008613DD" w:rsidRPr="005A4B6C">
        <w:rPr>
          <w:rFonts w:ascii="Times New Roman" w:eastAsia="Times New Roman" w:hAnsi="Times New Roman" w:cs="Times New Roman"/>
          <w:sz w:val="24"/>
          <w:szCs w:val="24"/>
        </w:rPr>
        <w:t xml:space="preserve"> these include </w:t>
      </w:r>
      <w:hyperlink r:id="rId7" w:tooltip="Enron Corporation" w:history="1">
        <w:r w:rsidR="008613DD" w:rsidRPr="005A4B6C">
          <w:rPr>
            <w:rFonts w:ascii="Times New Roman" w:eastAsia="Times New Roman" w:hAnsi="Times New Roman" w:cs="Times New Roman"/>
            <w:sz w:val="24"/>
            <w:szCs w:val="24"/>
          </w:rPr>
          <w:t>Enron Corporation</w:t>
        </w:r>
      </w:hyperlink>
      <w:r w:rsidR="008613DD" w:rsidRPr="005A4B6C">
        <w:rPr>
          <w:rFonts w:ascii="Times New Roman" w:eastAsia="Times New Roman" w:hAnsi="Times New Roman" w:cs="Times New Roman"/>
          <w:sz w:val="24"/>
          <w:szCs w:val="24"/>
        </w:rPr>
        <w:t xml:space="preserve"> and </w:t>
      </w:r>
      <w:hyperlink r:id="rId8" w:tooltip="MCI Inc." w:history="1">
        <w:r w:rsidR="008613DD" w:rsidRPr="005A4B6C">
          <w:rPr>
            <w:rFonts w:ascii="Times New Roman" w:eastAsia="Times New Roman" w:hAnsi="Times New Roman" w:cs="Times New Roman"/>
            <w:sz w:val="24"/>
            <w:szCs w:val="24"/>
          </w:rPr>
          <w:t>MCI Inc.</w:t>
        </w:r>
      </w:hyperlink>
      <w:r w:rsidR="008613DD" w:rsidRPr="005A4B6C">
        <w:rPr>
          <w:rFonts w:ascii="Times New Roman" w:eastAsia="Times New Roman" w:hAnsi="Times New Roman" w:cs="Times New Roman"/>
          <w:sz w:val="24"/>
          <w:szCs w:val="24"/>
        </w:rPr>
        <w:t xml:space="preserve"> (formerly WorldCom). Their demise is associated with the </w:t>
      </w:r>
      <w:hyperlink r:id="rId9" w:tooltip="U.S. federal government" w:history="1">
        <w:r w:rsidR="008613DD" w:rsidRPr="005A4B6C">
          <w:rPr>
            <w:rFonts w:ascii="Times New Roman" w:eastAsia="Times New Roman" w:hAnsi="Times New Roman" w:cs="Times New Roman"/>
            <w:sz w:val="24"/>
            <w:szCs w:val="24"/>
          </w:rPr>
          <w:t>U.S. federal government</w:t>
        </w:r>
      </w:hyperlink>
      <w:r w:rsidR="008613DD" w:rsidRPr="005A4B6C">
        <w:rPr>
          <w:rFonts w:ascii="Times New Roman" w:eastAsia="Times New Roman" w:hAnsi="Times New Roman" w:cs="Times New Roman"/>
          <w:sz w:val="24"/>
          <w:szCs w:val="24"/>
        </w:rPr>
        <w:t xml:space="preserve"> passing the </w:t>
      </w:r>
      <w:hyperlink r:id="rId10" w:tooltip="Sarbanes-Oxley Act" w:history="1">
        <w:r w:rsidR="008613DD" w:rsidRPr="005A4B6C">
          <w:rPr>
            <w:rFonts w:ascii="Times New Roman" w:eastAsia="Times New Roman" w:hAnsi="Times New Roman" w:cs="Times New Roman"/>
            <w:sz w:val="24"/>
            <w:szCs w:val="24"/>
          </w:rPr>
          <w:t>Sarbanes-Oxley Act</w:t>
        </w:r>
      </w:hyperlink>
      <w:r w:rsidR="008613DD" w:rsidRPr="005A4B6C">
        <w:rPr>
          <w:rFonts w:ascii="Times New Roman" w:eastAsia="Times New Roman" w:hAnsi="Times New Roman" w:cs="Times New Roman"/>
          <w:sz w:val="24"/>
          <w:szCs w:val="24"/>
        </w:rPr>
        <w:t xml:space="preserve"> in 2002, intending to restore public confidence in corporate governance. Comparable failures in Australi</w:t>
      </w:r>
      <w:r w:rsidR="00163924">
        <w:rPr>
          <w:rFonts w:ascii="Times New Roman" w:eastAsia="Times New Roman" w:hAnsi="Times New Roman" w:cs="Times New Roman"/>
          <w:sz w:val="24"/>
          <w:szCs w:val="24"/>
        </w:rPr>
        <w:t xml:space="preserve">a </w:t>
      </w:r>
      <w:r w:rsidR="008613DD" w:rsidRPr="005A4B6C">
        <w:rPr>
          <w:rFonts w:ascii="Times New Roman" w:eastAsia="Times New Roman" w:hAnsi="Times New Roman" w:cs="Times New Roman"/>
          <w:sz w:val="24"/>
          <w:szCs w:val="24"/>
        </w:rPr>
        <w:t xml:space="preserve">are associated with the eventual passage of the </w:t>
      </w:r>
      <w:hyperlink r:id="rId11" w:tooltip="CLERP 9" w:history="1">
        <w:r w:rsidR="008613DD" w:rsidRPr="005A4B6C">
          <w:rPr>
            <w:rFonts w:ascii="Times New Roman" w:eastAsia="Times New Roman" w:hAnsi="Times New Roman" w:cs="Times New Roman"/>
            <w:sz w:val="24"/>
            <w:szCs w:val="24"/>
          </w:rPr>
          <w:t>CLERP 9</w:t>
        </w:r>
      </w:hyperlink>
      <w:r w:rsidR="008613DD" w:rsidRPr="005A4B6C">
        <w:rPr>
          <w:rFonts w:ascii="Times New Roman" w:eastAsia="Times New Roman" w:hAnsi="Times New Roman" w:cs="Times New Roman"/>
          <w:sz w:val="24"/>
          <w:szCs w:val="24"/>
        </w:rPr>
        <w:t xml:space="preserve"> reforms. Similar corporate failures in other countries stimulated increased regulatory interest (e.g., </w:t>
      </w:r>
      <w:hyperlink r:id="rId12" w:tooltip="Parmalat" w:history="1">
        <w:proofErr w:type="spellStart"/>
        <w:r w:rsidR="008613DD" w:rsidRPr="005A4B6C">
          <w:rPr>
            <w:rFonts w:ascii="Times New Roman" w:eastAsia="Times New Roman" w:hAnsi="Times New Roman" w:cs="Times New Roman"/>
            <w:sz w:val="24"/>
            <w:szCs w:val="24"/>
          </w:rPr>
          <w:t>Parmalat</w:t>
        </w:r>
        <w:proofErr w:type="spellEnd"/>
      </w:hyperlink>
      <w:r w:rsidR="008613DD" w:rsidRPr="005A4B6C">
        <w:rPr>
          <w:rFonts w:ascii="Times New Roman" w:eastAsia="Times New Roman" w:hAnsi="Times New Roman" w:cs="Times New Roman"/>
          <w:sz w:val="24"/>
          <w:szCs w:val="24"/>
        </w:rPr>
        <w:t xml:space="preserve"> in Italy).</w:t>
      </w:r>
      <w:r w:rsidR="008E58A4">
        <w:rPr>
          <w:rFonts w:ascii="Times New Roman" w:eastAsia="Times New Roman" w:hAnsi="Times New Roman" w:cs="Times New Roman"/>
          <w:sz w:val="24"/>
          <w:szCs w:val="24"/>
        </w:rPr>
        <w:t xml:space="preserve"> (Source</w:t>
      </w:r>
      <w:proofErr w:type="gramStart"/>
      <w:r w:rsidR="008E58A4">
        <w:rPr>
          <w:rFonts w:ascii="Times New Roman" w:eastAsia="Times New Roman" w:hAnsi="Times New Roman" w:cs="Times New Roman"/>
          <w:sz w:val="24"/>
          <w:szCs w:val="24"/>
        </w:rPr>
        <w:t>:  )</w:t>
      </w:r>
      <w:proofErr w:type="gramEnd"/>
    </w:p>
    <w:p w:rsidR="008613DD" w:rsidRPr="005A4B6C" w:rsidRDefault="005A4B6C" w:rsidP="00EB6C5A">
      <w:pPr>
        <w:spacing w:before="100" w:beforeAutospacing="1" w:after="100" w:afterAutospacing="1" w:line="360" w:lineRule="auto"/>
        <w:jc w:val="both"/>
        <w:outlineLvl w:val="1"/>
        <w:rPr>
          <w:rFonts w:ascii="Times New Roman" w:eastAsia="Times New Roman" w:hAnsi="Times New Roman" w:cs="Times New Roman"/>
          <w:sz w:val="24"/>
          <w:szCs w:val="24"/>
        </w:rPr>
      </w:pPr>
      <w:r w:rsidRPr="005A4B6C">
        <w:rPr>
          <w:rFonts w:ascii="Times New Roman" w:eastAsia="Times New Roman" w:hAnsi="Times New Roman" w:cs="Times New Roman"/>
          <w:bCs/>
          <w:sz w:val="24"/>
          <w:szCs w:val="24"/>
        </w:rPr>
        <w:t xml:space="preserve">The corporate governance practices </w:t>
      </w:r>
      <w:r w:rsidR="00163924" w:rsidRPr="005A4B6C">
        <w:rPr>
          <w:rFonts w:ascii="Times New Roman" w:eastAsia="Times New Roman" w:hAnsi="Times New Roman" w:cs="Times New Roman"/>
          <w:bCs/>
          <w:sz w:val="24"/>
          <w:szCs w:val="24"/>
        </w:rPr>
        <w:t>have experienced</w:t>
      </w:r>
      <w:r w:rsidRPr="005A4B6C">
        <w:rPr>
          <w:rFonts w:ascii="Times New Roman" w:eastAsia="Times New Roman" w:hAnsi="Times New Roman" w:cs="Times New Roman"/>
          <w:bCs/>
          <w:sz w:val="24"/>
          <w:szCs w:val="24"/>
        </w:rPr>
        <w:t xml:space="preserve"> paradigm shifts in its designing and </w:t>
      </w:r>
      <w:r w:rsidR="00163924" w:rsidRPr="005A4B6C">
        <w:rPr>
          <w:rFonts w:ascii="Times New Roman" w:eastAsia="Times New Roman" w:hAnsi="Times New Roman" w:cs="Times New Roman"/>
          <w:bCs/>
          <w:sz w:val="24"/>
          <w:szCs w:val="24"/>
        </w:rPr>
        <w:t>implementation</w:t>
      </w:r>
      <w:r w:rsidRPr="005A4B6C">
        <w:rPr>
          <w:rFonts w:ascii="Times New Roman" w:eastAsia="Times New Roman" w:hAnsi="Times New Roman" w:cs="Times New Roman"/>
          <w:bCs/>
          <w:sz w:val="24"/>
          <w:szCs w:val="24"/>
        </w:rPr>
        <w:t xml:space="preserve">.  With the passage of time and situations in the corporate </w:t>
      </w:r>
      <w:r w:rsidR="00163924" w:rsidRPr="005A4B6C">
        <w:rPr>
          <w:rFonts w:ascii="Times New Roman" w:eastAsia="Times New Roman" w:hAnsi="Times New Roman" w:cs="Times New Roman"/>
          <w:bCs/>
          <w:sz w:val="24"/>
          <w:szCs w:val="24"/>
        </w:rPr>
        <w:t>world the</w:t>
      </w:r>
      <w:r w:rsidRPr="005A4B6C">
        <w:rPr>
          <w:rFonts w:ascii="Times New Roman" w:eastAsia="Times New Roman" w:hAnsi="Times New Roman" w:cs="Times New Roman"/>
          <w:bCs/>
          <w:sz w:val="24"/>
          <w:szCs w:val="24"/>
        </w:rPr>
        <w:t xml:space="preserve"> professionals and research have developed different models of corporate </w:t>
      </w:r>
      <w:r w:rsidR="00163924" w:rsidRPr="005A4B6C">
        <w:rPr>
          <w:rFonts w:ascii="Times New Roman" w:eastAsia="Times New Roman" w:hAnsi="Times New Roman" w:cs="Times New Roman"/>
          <w:bCs/>
          <w:sz w:val="24"/>
          <w:szCs w:val="24"/>
        </w:rPr>
        <w:t>governance</w:t>
      </w:r>
      <w:r w:rsidRPr="005A4B6C">
        <w:rPr>
          <w:rFonts w:ascii="Times New Roman" w:eastAsia="Times New Roman" w:hAnsi="Times New Roman" w:cs="Times New Roman"/>
          <w:bCs/>
          <w:sz w:val="24"/>
          <w:szCs w:val="24"/>
        </w:rPr>
        <w:t xml:space="preserve"> across the globe.  For example the</w:t>
      </w:r>
      <w:r w:rsidR="008613DD" w:rsidRPr="005A4B6C">
        <w:rPr>
          <w:rFonts w:ascii="Times New Roman" w:eastAsia="Times New Roman" w:hAnsi="Times New Roman" w:cs="Times New Roman"/>
          <w:sz w:val="24"/>
          <w:szCs w:val="24"/>
        </w:rPr>
        <w:t xml:space="preserve"> Anglo-American "model"</w:t>
      </w:r>
      <w:r w:rsidRPr="005A4B6C">
        <w:rPr>
          <w:rFonts w:ascii="Times New Roman" w:eastAsia="Times New Roman" w:hAnsi="Times New Roman" w:cs="Times New Roman"/>
          <w:sz w:val="24"/>
          <w:szCs w:val="24"/>
        </w:rPr>
        <w:t xml:space="preserve"> has attempted </w:t>
      </w:r>
      <w:r w:rsidR="008613DD" w:rsidRPr="005A4B6C">
        <w:rPr>
          <w:rFonts w:ascii="Times New Roman" w:eastAsia="Times New Roman" w:hAnsi="Times New Roman" w:cs="Times New Roman"/>
          <w:sz w:val="24"/>
          <w:szCs w:val="24"/>
        </w:rPr>
        <w:t xml:space="preserve">to emphasize the interests of shareholders. The coordinated or </w:t>
      </w:r>
      <w:hyperlink r:id="rId13" w:tooltip="Multistakeholder Model" w:history="1">
        <w:r w:rsidR="00163924">
          <w:rPr>
            <w:rFonts w:ascii="Times New Roman" w:eastAsia="Times New Roman" w:hAnsi="Times New Roman" w:cs="Times New Roman"/>
            <w:sz w:val="24"/>
            <w:szCs w:val="24"/>
          </w:rPr>
          <w:t>Multi-stakeh</w:t>
        </w:r>
        <w:r w:rsidR="00163924" w:rsidRPr="005A4B6C">
          <w:rPr>
            <w:rFonts w:ascii="Times New Roman" w:eastAsia="Times New Roman" w:hAnsi="Times New Roman" w:cs="Times New Roman"/>
            <w:sz w:val="24"/>
            <w:szCs w:val="24"/>
          </w:rPr>
          <w:t>olders</w:t>
        </w:r>
        <w:r w:rsidR="008613DD" w:rsidRPr="005A4B6C">
          <w:rPr>
            <w:rFonts w:ascii="Times New Roman" w:eastAsia="Times New Roman" w:hAnsi="Times New Roman" w:cs="Times New Roman"/>
            <w:sz w:val="24"/>
            <w:szCs w:val="24"/>
          </w:rPr>
          <w:t xml:space="preserve"> Model</w:t>
        </w:r>
      </w:hyperlink>
      <w:r w:rsidR="008613DD" w:rsidRPr="005A4B6C">
        <w:rPr>
          <w:rFonts w:ascii="Times New Roman" w:eastAsia="Times New Roman" w:hAnsi="Times New Roman" w:cs="Times New Roman"/>
          <w:sz w:val="24"/>
          <w:szCs w:val="24"/>
        </w:rPr>
        <w:t xml:space="preserve"> associated with Continental Europe and Japan also recognizes the interests of workers, managers, suppliers, customers, and the community. A related distinction is between market-orientated and network-orientated models of corporate governance. </w:t>
      </w:r>
      <w:r w:rsidRPr="005A4B6C">
        <w:rPr>
          <w:rFonts w:ascii="Times New Roman" w:eastAsia="Times New Roman" w:hAnsi="Times New Roman" w:cs="Times New Roman"/>
          <w:sz w:val="24"/>
          <w:szCs w:val="24"/>
        </w:rPr>
        <w:t xml:space="preserve"> Some of the world </w:t>
      </w:r>
      <w:r w:rsidR="00163924">
        <w:rPr>
          <w:rFonts w:ascii="Times New Roman" w:eastAsia="Times New Roman" w:hAnsi="Times New Roman" w:cs="Times New Roman"/>
          <w:sz w:val="24"/>
          <w:szCs w:val="24"/>
        </w:rPr>
        <w:t>famous</w:t>
      </w:r>
      <w:r w:rsidRPr="005A4B6C">
        <w:rPr>
          <w:rFonts w:ascii="Times New Roman" w:eastAsia="Times New Roman" w:hAnsi="Times New Roman" w:cs="Times New Roman"/>
          <w:sz w:val="24"/>
          <w:szCs w:val="24"/>
        </w:rPr>
        <w:t xml:space="preserve"> model of corporate </w:t>
      </w:r>
      <w:r w:rsidR="00163924" w:rsidRPr="005A4B6C">
        <w:rPr>
          <w:rFonts w:ascii="Times New Roman" w:eastAsia="Times New Roman" w:hAnsi="Times New Roman" w:cs="Times New Roman"/>
          <w:sz w:val="24"/>
          <w:szCs w:val="24"/>
        </w:rPr>
        <w:t>governance</w:t>
      </w:r>
      <w:r w:rsidRPr="005A4B6C">
        <w:rPr>
          <w:rFonts w:ascii="Times New Roman" w:eastAsia="Times New Roman" w:hAnsi="Times New Roman" w:cs="Times New Roman"/>
          <w:sz w:val="24"/>
          <w:szCs w:val="24"/>
        </w:rPr>
        <w:t xml:space="preserve"> include the Continental Europe in Germany and Netherland</w:t>
      </w:r>
      <w:proofErr w:type="gramStart"/>
      <w:r w:rsidRPr="005A4B6C">
        <w:rPr>
          <w:rFonts w:ascii="Times New Roman" w:eastAsia="Times New Roman" w:hAnsi="Times New Roman" w:cs="Times New Roman"/>
          <w:sz w:val="24"/>
          <w:szCs w:val="24"/>
        </w:rPr>
        <w:t xml:space="preserve">,  </w:t>
      </w:r>
      <w:r w:rsidR="00C30CA9">
        <w:rPr>
          <w:rFonts w:ascii="Times New Roman" w:eastAsia="Times New Roman" w:hAnsi="Times New Roman" w:cs="Times New Roman"/>
          <w:sz w:val="24"/>
          <w:szCs w:val="24"/>
        </w:rPr>
        <w:t>S</w:t>
      </w:r>
      <w:r w:rsidRPr="005A4B6C">
        <w:rPr>
          <w:rFonts w:ascii="Times New Roman" w:eastAsia="Times New Roman" w:hAnsi="Times New Roman" w:cs="Times New Roman"/>
          <w:sz w:val="24"/>
          <w:szCs w:val="24"/>
        </w:rPr>
        <w:t>EBI</w:t>
      </w:r>
      <w:proofErr w:type="gramEnd"/>
      <w:r w:rsidRPr="005A4B6C">
        <w:rPr>
          <w:rFonts w:ascii="Times New Roman" w:eastAsia="Times New Roman" w:hAnsi="Times New Roman" w:cs="Times New Roman"/>
          <w:sz w:val="24"/>
          <w:szCs w:val="24"/>
        </w:rPr>
        <w:t xml:space="preserve"> Committee on Corporate Governance in India.  In </w:t>
      </w:r>
      <w:r w:rsidRPr="005A4B6C">
        <w:rPr>
          <w:rFonts w:ascii="Times New Roman" w:eastAsia="Times New Roman" w:hAnsi="Times New Roman" w:cs="Times New Roman"/>
          <w:sz w:val="24"/>
          <w:szCs w:val="24"/>
        </w:rPr>
        <w:lastRenderedPageBreak/>
        <w:t>United States, corporations are directly governed by state laws, while the exchange (offering and trading) of securities in corporations (including shares) is governed by federal legislation.</w:t>
      </w:r>
    </w:p>
    <w:p w:rsidR="00487950" w:rsidRDefault="00487950" w:rsidP="00EB6C5A">
      <w:pPr>
        <w:spacing w:line="360" w:lineRule="auto"/>
        <w:jc w:val="both"/>
        <w:rPr>
          <w:rFonts w:ascii="Times New Roman" w:hAnsi="Times New Roman" w:cs="Times New Roman"/>
          <w:b/>
          <w:sz w:val="24"/>
          <w:szCs w:val="24"/>
        </w:rPr>
      </w:pPr>
    </w:p>
    <w:p w:rsidR="00651F45" w:rsidRPr="00552DFD" w:rsidRDefault="00651F45" w:rsidP="00EB6C5A">
      <w:pPr>
        <w:spacing w:line="360" w:lineRule="auto"/>
        <w:jc w:val="both"/>
        <w:rPr>
          <w:rFonts w:ascii="Times New Roman" w:hAnsi="Times New Roman" w:cs="Times New Roman"/>
          <w:b/>
          <w:sz w:val="24"/>
          <w:szCs w:val="24"/>
        </w:rPr>
      </w:pPr>
      <w:r w:rsidRPr="00552DFD">
        <w:rPr>
          <w:rFonts w:ascii="Times New Roman" w:hAnsi="Times New Roman" w:cs="Times New Roman"/>
          <w:b/>
          <w:sz w:val="24"/>
          <w:szCs w:val="24"/>
        </w:rPr>
        <w:t>Objective</w:t>
      </w:r>
    </w:p>
    <w:p w:rsidR="00442A23" w:rsidRPr="005A4B6C" w:rsidRDefault="00442A23" w:rsidP="00EB6C5A">
      <w:pPr>
        <w:spacing w:before="100" w:beforeAutospacing="1" w:after="100" w:afterAutospacing="1" w:line="360" w:lineRule="auto"/>
        <w:jc w:val="both"/>
        <w:rPr>
          <w:rFonts w:ascii="Times New Roman" w:eastAsia="Times New Roman" w:hAnsi="Times New Roman" w:cs="Times New Roman"/>
          <w:bCs/>
          <w:sz w:val="24"/>
          <w:szCs w:val="24"/>
        </w:rPr>
      </w:pPr>
      <w:r w:rsidRPr="005A4B6C">
        <w:rPr>
          <w:rFonts w:ascii="Times New Roman" w:eastAsia="Times New Roman" w:hAnsi="Times New Roman" w:cs="Times New Roman"/>
          <w:bCs/>
          <w:sz w:val="24"/>
          <w:szCs w:val="24"/>
        </w:rPr>
        <w:t>The main objective of this Research Study is to examine the value relevance of corporate governance in organizational effectiveness and also to study its impact on overall Performance.</w:t>
      </w:r>
    </w:p>
    <w:p w:rsidR="00651F45" w:rsidRDefault="00651F45" w:rsidP="00EB6C5A">
      <w:pPr>
        <w:spacing w:line="360" w:lineRule="auto"/>
        <w:jc w:val="both"/>
        <w:rPr>
          <w:rFonts w:ascii="Times New Roman" w:hAnsi="Times New Roman" w:cs="Times New Roman"/>
          <w:b/>
          <w:sz w:val="24"/>
          <w:szCs w:val="24"/>
        </w:rPr>
      </w:pPr>
      <w:r w:rsidRPr="00552DFD">
        <w:rPr>
          <w:rFonts w:ascii="Times New Roman" w:hAnsi="Times New Roman" w:cs="Times New Roman"/>
          <w:b/>
          <w:sz w:val="24"/>
          <w:szCs w:val="24"/>
        </w:rPr>
        <w:t>Research Methodology</w:t>
      </w:r>
    </w:p>
    <w:p w:rsidR="00915797" w:rsidRPr="00552DFD" w:rsidRDefault="00915797" w:rsidP="00EB6C5A">
      <w:pPr>
        <w:spacing w:line="360" w:lineRule="auto"/>
        <w:jc w:val="both"/>
        <w:rPr>
          <w:rFonts w:ascii="Times New Roman" w:hAnsi="Times New Roman" w:cs="Times New Roman"/>
          <w:sz w:val="24"/>
          <w:szCs w:val="24"/>
        </w:rPr>
      </w:pPr>
      <w:r>
        <w:rPr>
          <w:rFonts w:ascii="Times New Roman" w:hAnsi="Times New Roman" w:cs="Times New Roman"/>
          <w:b/>
          <w:sz w:val="24"/>
          <w:szCs w:val="24"/>
        </w:rPr>
        <w:t>Data Collection:</w:t>
      </w:r>
    </w:p>
    <w:p w:rsidR="00915797" w:rsidRPr="00F27FC2" w:rsidRDefault="00915797" w:rsidP="00EB6C5A">
      <w:pPr>
        <w:autoSpaceDE w:val="0"/>
        <w:autoSpaceDN w:val="0"/>
        <w:adjustRightInd w:val="0"/>
        <w:spacing w:after="0" w:line="360" w:lineRule="auto"/>
        <w:jc w:val="both"/>
        <w:rPr>
          <w:rFonts w:ascii="Times New Roman" w:hAnsi="Times New Roman" w:cs="Times New Roman"/>
          <w:b/>
          <w:sz w:val="18"/>
          <w:szCs w:val="23"/>
        </w:rPr>
      </w:pPr>
      <w:r>
        <w:rPr>
          <w:rFonts w:ascii="Times New Roman" w:hAnsi="Times New Roman" w:cs="Times New Roman"/>
          <w:sz w:val="23"/>
          <w:szCs w:val="23"/>
        </w:rPr>
        <w:t>In Research studies two methods are used for data collection i.e. Primary and Secondary.  The Primary data are those which are collected afresh and for the first time are happen to be original in character.  The Secondary data on the other hand, are those which already been collected by someone else and which have already been passed throug</w:t>
      </w:r>
      <w:r w:rsidR="00F27FC2">
        <w:rPr>
          <w:rFonts w:ascii="Times New Roman" w:hAnsi="Times New Roman" w:cs="Times New Roman"/>
          <w:sz w:val="23"/>
          <w:szCs w:val="23"/>
        </w:rPr>
        <w:t>h the statistical process</w:t>
      </w:r>
      <w:proofErr w:type="gramStart"/>
      <w:r w:rsidR="00F27FC2" w:rsidRPr="00F27FC2">
        <w:rPr>
          <w:rFonts w:ascii="Times New Roman" w:hAnsi="Times New Roman" w:cs="Times New Roman"/>
          <w:b/>
          <w:sz w:val="18"/>
          <w:szCs w:val="23"/>
        </w:rPr>
        <w:t>.(</w:t>
      </w:r>
      <w:proofErr w:type="gramEnd"/>
      <w:r w:rsidRPr="00F27FC2">
        <w:rPr>
          <w:rFonts w:ascii="Times New Roman" w:hAnsi="Times New Roman" w:cs="Times New Roman"/>
          <w:b/>
          <w:sz w:val="18"/>
          <w:szCs w:val="23"/>
        </w:rPr>
        <w:t xml:space="preserve"> Source: Kothari CR, Research Methodology”, </w:t>
      </w:r>
      <w:proofErr w:type="spellStart"/>
      <w:r w:rsidRPr="00F27FC2">
        <w:rPr>
          <w:rFonts w:ascii="Times New Roman" w:hAnsi="Times New Roman" w:cs="Times New Roman"/>
          <w:b/>
          <w:sz w:val="18"/>
          <w:szCs w:val="23"/>
        </w:rPr>
        <w:t>Wishwa</w:t>
      </w:r>
      <w:proofErr w:type="spellEnd"/>
      <w:r w:rsidRPr="00F27FC2">
        <w:rPr>
          <w:rFonts w:ascii="Times New Roman" w:hAnsi="Times New Roman" w:cs="Times New Roman"/>
          <w:b/>
          <w:sz w:val="18"/>
          <w:szCs w:val="23"/>
        </w:rPr>
        <w:t xml:space="preserve"> </w:t>
      </w:r>
      <w:proofErr w:type="spellStart"/>
      <w:r w:rsidRPr="00F27FC2">
        <w:rPr>
          <w:rFonts w:ascii="Times New Roman" w:hAnsi="Times New Roman" w:cs="Times New Roman"/>
          <w:b/>
          <w:sz w:val="18"/>
          <w:szCs w:val="23"/>
        </w:rPr>
        <w:t>Prakashan</w:t>
      </w:r>
      <w:proofErr w:type="spellEnd"/>
      <w:r w:rsidRPr="00F27FC2">
        <w:rPr>
          <w:rFonts w:ascii="Times New Roman" w:hAnsi="Times New Roman" w:cs="Times New Roman"/>
          <w:b/>
          <w:sz w:val="18"/>
          <w:szCs w:val="23"/>
        </w:rPr>
        <w:t>, 2</w:t>
      </w:r>
      <w:r w:rsidRPr="00F27FC2">
        <w:rPr>
          <w:rFonts w:ascii="Times New Roman" w:hAnsi="Times New Roman" w:cs="Times New Roman"/>
          <w:b/>
          <w:sz w:val="18"/>
          <w:szCs w:val="23"/>
          <w:vertAlign w:val="superscript"/>
        </w:rPr>
        <w:t>nd</w:t>
      </w:r>
      <w:r w:rsidRPr="00F27FC2">
        <w:rPr>
          <w:rFonts w:ascii="Times New Roman" w:hAnsi="Times New Roman" w:cs="Times New Roman"/>
          <w:b/>
          <w:sz w:val="18"/>
          <w:szCs w:val="23"/>
        </w:rPr>
        <w:t xml:space="preserve"> Edi</w:t>
      </w:r>
      <w:r w:rsidR="00F27FC2" w:rsidRPr="00F27FC2">
        <w:rPr>
          <w:rFonts w:ascii="Times New Roman" w:hAnsi="Times New Roman" w:cs="Times New Roman"/>
          <w:b/>
          <w:sz w:val="18"/>
          <w:szCs w:val="23"/>
        </w:rPr>
        <w:t>tion, pp-117)</w:t>
      </w:r>
    </w:p>
    <w:p w:rsidR="008E58A4" w:rsidRDefault="008E58A4" w:rsidP="00EB6C5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 present study </w:t>
      </w:r>
      <w:r w:rsidR="00F27FC2">
        <w:rPr>
          <w:rFonts w:ascii="Times New Roman" w:hAnsi="Times New Roman" w:cs="Times New Roman"/>
          <w:sz w:val="23"/>
          <w:szCs w:val="23"/>
        </w:rPr>
        <w:t>involves the</w:t>
      </w:r>
      <w:r w:rsidR="002D5696">
        <w:rPr>
          <w:rFonts w:ascii="Times New Roman" w:hAnsi="Times New Roman" w:cs="Times New Roman"/>
          <w:sz w:val="23"/>
          <w:szCs w:val="23"/>
        </w:rPr>
        <w:t xml:space="preserve"> data collection and data analysis of 50</w:t>
      </w:r>
      <w:r>
        <w:rPr>
          <w:rFonts w:ascii="Times New Roman" w:hAnsi="Times New Roman" w:cs="Times New Roman"/>
          <w:sz w:val="23"/>
          <w:szCs w:val="23"/>
        </w:rPr>
        <w:t xml:space="preserve"> firms</w:t>
      </w:r>
      <w:r w:rsidR="002D5696">
        <w:rPr>
          <w:rFonts w:ascii="Times New Roman" w:hAnsi="Times New Roman" w:cs="Times New Roman"/>
          <w:sz w:val="23"/>
          <w:szCs w:val="23"/>
        </w:rPr>
        <w:t xml:space="preserve"> in Delhi Region during the period of last six months i.e</w:t>
      </w:r>
      <w:proofErr w:type="gramStart"/>
      <w:r w:rsidR="002D5696">
        <w:rPr>
          <w:rFonts w:ascii="Times New Roman" w:hAnsi="Times New Roman" w:cs="Times New Roman"/>
          <w:sz w:val="23"/>
          <w:szCs w:val="23"/>
        </w:rPr>
        <w:t>.(</w:t>
      </w:r>
      <w:proofErr w:type="gramEnd"/>
      <w:r w:rsidR="002D5696">
        <w:rPr>
          <w:rFonts w:ascii="Times New Roman" w:hAnsi="Times New Roman" w:cs="Times New Roman"/>
          <w:sz w:val="23"/>
          <w:szCs w:val="23"/>
        </w:rPr>
        <w:t xml:space="preserve">March to August, 2013).   The Researchers have tried individual models to test the Hypothesis. </w:t>
      </w:r>
      <w:r w:rsidR="00552DFD">
        <w:rPr>
          <w:rFonts w:ascii="Times New Roman" w:hAnsi="Times New Roman" w:cs="Times New Roman"/>
          <w:sz w:val="23"/>
          <w:szCs w:val="23"/>
        </w:rPr>
        <w:t xml:space="preserve">  </w:t>
      </w:r>
      <w:r w:rsidR="002D5696">
        <w:rPr>
          <w:rFonts w:ascii="Times New Roman" w:hAnsi="Times New Roman" w:cs="Times New Roman"/>
          <w:sz w:val="23"/>
          <w:szCs w:val="23"/>
        </w:rPr>
        <w:t>Research Team has conveniently selected 50 companies for this research to have</w:t>
      </w:r>
      <w:r w:rsidR="009D7E66">
        <w:rPr>
          <w:rFonts w:ascii="Times New Roman" w:hAnsi="Times New Roman" w:cs="Times New Roman"/>
          <w:sz w:val="23"/>
          <w:szCs w:val="23"/>
        </w:rPr>
        <w:t xml:space="preserve"> primary data in the form of</w:t>
      </w:r>
      <w:r w:rsidR="002D5696">
        <w:rPr>
          <w:rFonts w:ascii="Times New Roman" w:hAnsi="Times New Roman" w:cs="Times New Roman"/>
          <w:sz w:val="23"/>
          <w:szCs w:val="23"/>
        </w:rPr>
        <w:t xml:space="preserve"> their opinion and views on value relevance of corporate governance and its impact on</w:t>
      </w:r>
      <w:r w:rsidR="009D7E66">
        <w:rPr>
          <w:rFonts w:ascii="Times New Roman" w:hAnsi="Times New Roman" w:cs="Times New Roman"/>
          <w:sz w:val="23"/>
          <w:szCs w:val="23"/>
        </w:rPr>
        <w:t xml:space="preserve"> </w:t>
      </w:r>
      <w:proofErr w:type="spellStart"/>
      <w:r w:rsidR="009D7E66">
        <w:rPr>
          <w:rFonts w:ascii="Times New Roman" w:hAnsi="Times New Roman" w:cs="Times New Roman"/>
          <w:sz w:val="23"/>
          <w:szCs w:val="23"/>
        </w:rPr>
        <w:t>on</w:t>
      </w:r>
      <w:proofErr w:type="spellEnd"/>
      <w:r w:rsidR="009D7E66">
        <w:rPr>
          <w:rFonts w:ascii="Times New Roman" w:hAnsi="Times New Roman" w:cs="Times New Roman"/>
          <w:sz w:val="23"/>
          <w:szCs w:val="23"/>
        </w:rPr>
        <w:t xml:space="preserve"> the organizational performance.  Secondary data has also been used in this research from Journals, Magazines, Research Papers, Reports, Magazine, Newspapers, websites etc.   </w:t>
      </w:r>
      <w:r w:rsidR="00F27FC2">
        <w:rPr>
          <w:rFonts w:ascii="Times New Roman" w:hAnsi="Times New Roman" w:cs="Times New Roman"/>
          <w:sz w:val="23"/>
          <w:szCs w:val="23"/>
        </w:rPr>
        <w:t>Data collected</w:t>
      </w:r>
      <w:r w:rsidR="009D7E66">
        <w:rPr>
          <w:rFonts w:ascii="Times New Roman" w:hAnsi="Times New Roman" w:cs="Times New Roman"/>
          <w:sz w:val="23"/>
          <w:szCs w:val="23"/>
        </w:rPr>
        <w:t xml:space="preserve"> from various sources was tabulated, processed, </w:t>
      </w:r>
      <w:r w:rsidR="00F27FC2">
        <w:rPr>
          <w:rFonts w:ascii="Times New Roman" w:hAnsi="Times New Roman" w:cs="Times New Roman"/>
          <w:sz w:val="23"/>
          <w:szCs w:val="23"/>
        </w:rPr>
        <w:t>analyses</w:t>
      </w:r>
      <w:r w:rsidR="009D7E66">
        <w:rPr>
          <w:rFonts w:ascii="Times New Roman" w:hAnsi="Times New Roman" w:cs="Times New Roman"/>
          <w:sz w:val="23"/>
          <w:szCs w:val="23"/>
        </w:rPr>
        <w:t xml:space="preserve"> and interpreted to achieve the objectives of the study. </w:t>
      </w:r>
    </w:p>
    <w:p w:rsidR="00F27FC2" w:rsidRDefault="00F27FC2" w:rsidP="00EB6C5A">
      <w:pPr>
        <w:spacing w:line="360" w:lineRule="auto"/>
        <w:jc w:val="both"/>
        <w:rPr>
          <w:rFonts w:ascii="Times New Roman" w:hAnsi="Times New Roman" w:cs="Times New Roman"/>
          <w:b/>
          <w:sz w:val="24"/>
          <w:szCs w:val="24"/>
        </w:rPr>
      </w:pPr>
    </w:p>
    <w:p w:rsidR="00651F45" w:rsidRPr="00163924" w:rsidRDefault="00651F45" w:rsidP="00EB6C5A">
      <w:pPr>
        <w:spacing w:line="360" w:lineRule="auto"/>
        <w:jc w:val="both"/>
        <w:rPr>
          <w:rFonts w:ascii="Times New Roman" w:hAnsi="Times New Roman" w:cs="Times New Roman"/>
          <w:b/>
          <w:sz w:val="24"/>
          <w:szCs w:val="24"/>
        </w:rPr>
      </w:pPr>
      <w:r w:rsidRPr="00163924">
        <w:rPr>
          <w:rFonts w:ascii="Times New Roman" w:hAnsi="Times New Roman" w:cs="Times New Roman"/>
          <w:b/>
          <w:sz w:val="24"/>
          <w:szCs w:val="24"/>
        </w:rPr>
        <w:t>Literature Review</w:t>
      </w:r>
    </w:p>
    <w:p w:rsidR="009D7E66" w:rsidRDefault="009D7E66" w:rsidP="00EB6C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Though large number of Research work has been done at international level.  Some of the literature review pertains to value relevance of corporate governance and also indicates their </w:t>
      </w:r>
      <w:proofErr w:type="gramStart"/>
      <w:r>
        <w:rPr>
          <w:rFonts w:ascii="Times New Roman" w:hAnsi="Times New Roman" w:cs="Times New Roman"/>
          <w:sz w:val="24"/>
          <w:szCs w:val="24"/>
        </w:rPr>
        <w:t>impact on the organizational performance are</w:t>
      </w:r>
      <w:proofErr w:type="gramEnd"/>
      <w:r>
        <w:rPr>
          <w:rFonts w:ascii="Times New Roman" w:hAnsi="Times New Roman" w:cs="Times New Roman"/>
          <w:sz w:val="24"/>
          <w:szCs w:val="24"/>
        </w:rPr>
        <w:t xml:space="preserve"> referred as under:-</w:t>
      </w:r>
    </w:p>
    <w:p w:rsidR="00203AE9" w:rsidRDefault="009D7E66" w:rsidP="00EB6C5A">
      <w:pPr>
        <w:autoSpaceDE w:val="0"/>
        <w:autoSpaceDN w:val="0"/>
        <w:adjustRightInd w:val="0"/>
        <w:spacing w:after="0" w:line="360" w:lineRule="auto"/>
        <w:jc w:val="both"/>
        <w:rPr>
          <w:rFonts w:ascii="Times New Roman" w:hAnsi="Times New Roman" w:cs="Times New Roman"/>
          <w:sz w:val="23"/>
          <w:szCs w:val="23"/>
        </w:rPr>
      </w:pPr>
      <w:proofErr w:type="spellStart"/>
      <w:r>
        <w:rPr>
          <w:rFonts w:ascii="Times New Roman" w:hAnsi="Times New Roman" w:cs="Times New Roman"/>
          <w:sz w:val="24"/>
          <w:szCs w:val="24"/>
        </w:rPr>
        <w:lastRenderedPageBreak/>
        <w:t>Shleifer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Vishny</w:t>
      </w:r>
      <w:proofErr w:type="spellEnd"/>
      <w:r>
        <w:rPr>
          <w:rFonts w:ascii="Times New Roman" w:hAnsi="Times New Roman" w:cs="Times New Roman"/>
          <w:sz w:val="24"/>
          <w:szCs w:val="24"/>
        </w:rPr>
        <w:t xml:space="preserve">, 1997 have </w:t>
      </w:r>
      <w:proofErr w:type="spellStart"/>
      <w:r>
        <w:rPr>
          <w:rFonts w:ascii="Times New Roman" w:hAnsi="Times New Roman" w:cs="Times New Roman"/>
          <w:sz w:val="24"/>
          <w:szCs w:val="24"/>
        </w:rPr>
        <w:t>emphasised</w:t>
      </w:r>
      <w:proofErr w:type="spellEnd"/>
      <w:r>
        <w:rPr>
          <w:rFonts w:ascii="Times New Roman" w:hAnsi="Times New Roman" w:cs="Times New Roman"/>
          <w:sz w:val="24"/>
          <w:szCs w:val="24"/>
        </w:rPr>
        <w:t xml:space="preserve"> that Corporate Governance provides a framework to ensure suppliers of corporate finance to achieve a return on their investment. </w:t>
      </w:r>
      <w:proofErr w:type="spellStart"/>
      <w:r>
        <w:rPr>
          <w:rFonts w:ascii="Times New Roman" w:hAnsi="Times New Roman" w:cs="Times New Roman"/>
          <w:sz w:val="24"/>
          <w:szCs w:val="24"/>
        </w:rPr>
        <w:t>Agrawal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Chadha</w:t>
      </w:r>
      <w:proofErr w:type="spellEnd"/>
      <w:r>
        <w:rPr>
          <w:rFonts w:ascii="Times New Roman" w:hAnsi="Times New Roman" w:cs="Times New Roman"/>
          <w:sz w:val="24"/>
          <w:szCs w:val="24"/>
        </w:rPr>
        <w:t xml:space="preserve">, 2005, Beasley 1996, </w:t>
      </w:r>
      <w:proofErr w:type="spellStart"/>
      <w:r>
        <w:rPr>
          <w:rFonts w:ascii="Times New Roman" w:hAnsi="Times New Roman" w:cs="Times New Roman"/>
          <w:sz w:val="24"/>
          <w:szCs w:val="24"/>
        </w:rPr>
        <w:t>avidson</w:t>
      </w:r>
      <w:proofErr w:type="spellEnd"/>
      <w:r>
        <w:rPr>
          <w:rFonts w:ascii="Times New Roman" w:hAnsi="Times New Roman" w:cs="Times New Roman"/>
          <w:sz w:val="24"/>
          <w:szCs w:val="24"/>
        </w:rPr>
        <w:t xml:space="preserve"> et al., 2005, Klein 2002, </w:t>
      </w:r>
      <w:proofErr w:type="spellStart"/>
      <w:r>
        <w:rPr>
          <w:rFonts w:ascii="Times New Roman" w:hAnsi="Times New Roman" w:cs="Times New Roman"/>
          <w:sz w:val="24"/>
          <w:szCs w:val="24"/>
        </w:rPr>
        <w:t>Vafeas</w:t>
      </w:r>
      <w:proofErr w:type="spellEnd"/>
      <w:r>
        <w:rPr>
          <w:rFonts w:ascii="Times New Roman" w:hAnsi="Times New Roman" w:cs="Times New Roman"/>
          <w:sz w:val="24"/>
          <w:szCs w:val="24"/>
        </w:rPr>
        <w:t xml:space="preserve">, 2005 have indicated that </w:t>
      </w:r>
      <w:proofErr w:type="gramStart"/>
      <w:r>
        <w:rPr>
          <w:rFonts w:ascii="Times New Roman" w:hAnsi="Times New Roman" w:cs="Times New Roman"/>
          <w:sz w:val="24"/>
          <w:szCs w:val="24"/>
        </w:rPr>
        <w:t>the  Board</w:t>
      </w:r>
      <w:proofErr w:type="gramEnd"/>
      <w:r>
        <w:rPr>
          <w:rFonts w:ascii="Times New Roman" w:hAnsi="Times New Roman" w:cs="Times New Roman"/>
          <w:sz w:val="24"/>
          <w:szCs w:val="24"/>
        </w:rPr>
        <w:t xml:space="preserve"> of directors and Audit Committee are two important internal corporate Governance mechanism established </w:t>
      </w:r>
      <w:proofErr w:type="spellStart"/>
      <w:r>
        <w:rPr>
          <w:rFonts w:ascii="Times New Roman" w:hAnsi="Times New Roman" w:cs="Times New Roman"/>
          <w:sz w:val="24"/>
          <w:szCs w:val="24"/>
        </w:rPr>
        <w:t>tomonitor</w:t>
      </w:r>
      <w:proofErr w:type="spellEnd"/>
      <w:r>
        <w:rPr>
          <w:rFonts w:ascii="Times New Roman" w:hAnsi="Times New Roman" w:cs="Times New Roman"/>
          <w:sz w:val="24"/>
          <w:szCs w:val="24"/>
        </w:rPr>
        <w:t xml:space="preserve"> managers’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ensure the reliability of financial reporting.</w:t>
      </w:r>
      <w:r w:rsidR="00203AE9">
        <w:rPr>
          <w:rFonts w:ascii="Times New Roman" w:hAnsi="Times New Roman" w:cs="Times New Roman"/>
          <w:sz w:val="24"/>
          <w:szCs w:val="24"/>
        </w:rPr>
        <w:t xml:space="preserve"> </w:t>
      </w:r>
      <w:proofErr w:type="spellStart"/>
      <w:r w:rsidR="00203AE9">
        <w:rPr>
          <w:rFonts w:ascii="Times New Roman" w:hAnsi="Times New Roman" w:cs="Times New Roman"/>
          <w:sz w:val="23"/>
          <w:szCs w:val="23"/>
        </w:rPr>
        <w:t>Fama</w:t>
      </w:r>
      <w:proofErr w:type="spellEnd"/>
      <w:r w:rsidR="00203AE9">
        <w:rPr>
          <w:rFonts w:ascii="Times New Roman" w:hAnsi="Times New Roman" w:cs="Times New Roman"/>
          <w:sz w:val="23"/>
          <w:szCs w:val="23"/>
        </w:rPr>
        <w:t xml:space="preserve"> 1980; </w:t>
      </w:r>
      <w:proofErr w:type="spellStart"/>
      <w:r w:rsidR="00203AE9">
        <w:rPr>
          <w:rFonts w:ascii="Times New Roman" w:hAnsi="Times New Roman" w:cs="Times New Roman"/>
          <w:sz w:val="23"/>
          <w:szCs w:val="23"/>
        </w:rPr>
        <w:t>Fama</w:t>
      </w:r>
      <w:proofErr w:type="spellEnd"/>
      <w:r w:rsidR="00203AE9">
        <w:rPr>
          <w:rFonts w:ascii="Times New Roman" w:hAnsi="Times New Roman" w:cs="Times New Roman"/>
          <w:sz w:val="23"/>
          <w:szCs w:val="23"/>
        </w:rPr>
        <w:t xml:space="preserve"> and Jensen 1983 based on their studies have found that the probability of earnings management is lower in companies with an independent board or an effective audit committee.  In order to align agents’ incentives with interests of principals, diverse governance</w:t>
      </w:r>
    </w:p>
    <w:p w:rsidR="009D7E66" w:rsidRDefault="00203AE9" w:rsidP="00EB6C5A">
      <w:pPr>
        <w:spacing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mechanisms</w:t>
      </w:r>
      <w:proofErr w:type="gramEnd"/>
      <w:r>
        <w:rPr>
          <w:rFonts w:ascii="Times New Roman" w:hAnsi="Times New Roman" w:cs="Times New Roman"/>
          <w:sz w:val="23"/>
          <w:szCs w:val="23"/>
        </w:rPr>
        <w:t xml:space="preserve"> are built into the agency contracts.</w:t>
      </w:r>
    </w:p>
    <w:p w:rsidR="00203AE9" w:rsidRDefault="00203AE9" w:rsidP="00EB6C5A">
      <w:pPr>
        <w:autoSpaceDE w:val="0"/>
        <w:autoSpaceDN w:val="0"/>
        <w:adjustRightInd w:val="0"/>
        <w:spacing w:after="0" w:line="360" w:lineRule="auto"/>
        <w:jc w:val="both"/>
        <w:rPr>
          <w:rFonts w:ascii="Times New Roman" w:hAnsi="Times New Roman" w:cs="Times New Roman"/>
          <w:sz w:val="23"/>
          <w:szCs w:val="23"/>
        </w:rPr>
      </w:pPr>
      <w:proofErr w:type="spellStart"/>
      <w:r>
        <w:rPr>
          <w:rFonts w:ascii="Times New Roman" w:hAnsi="Times New Roman" w:cs="Times New Roman"/>
          <w:sz w:val="23"/>
          <w:szCs w:val="23"/>
        </w:rPr>
        <w:t>Hanrahan</w:t>
      </w:r>
      <w:proofErr w:type="spellEnd"/>
      <w:r>
        <w:rPr>
          <w:rFonts w:ascii="Times New Roman" w:hAnsi="Times New Roman" w:cs="Times New Roman"/>
          <w:sz w:val="23"/>
          <w:szCs w:val="23"/>
        </w:rPr>
        <w:t xml:space="preserve"> et al., 2004 opined that the Corporations Act enforces continuous reporting obligations on</w:t>
      </w:r>
    </w:p>
    <w:p w:rsidR="00203AE9" w:rsidRDefault="00203AE9" w:rsidP="00EB6C5A">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companies</w:t>
      </w:r>
      <w:proofErr w:type="gramEnd"/>
      <w:r>
        <w:rPr>
          <w:rFonts w:ascii="Times New Roman" w:hAnsi="Times New Roman" w:cs="Times New Roman"/>
          <w:sz w:val="23"/>
          <w:szCs w:val="23"/>
        </w:rPr>
        <w:t xml:space="preserve"> that are disclosing entities, listed companies and some unlisted public companies with</w:t>
      </w:r>
    </w:p>
    <w:p w:rsidR="00203AE9" w:rsidRDefault="00203AE9" w:rsidP="00EB6C5A">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more</w:t>
      </w:r>
      <w:proofErr w:type="gramEnd"/>
      <w:r>
        <w:rPr>
          <w:rFonts w:ascii="Times New Roman" w:hAnsi="Times New Roman" w:cs="Times New Roman"/>
          <w:sz w:val="23"/>
          <w:szCs w:val="23"/>
        </w:rPr>
        <w:t xml:space="preserve"> than 100 shareholders, when certain material events take place regarding the company’s</w:t>
      </w:r>
    </w:p>
    <w:p w:rsidR="00203AE9" w:rsidRPr="008613DD" w:rsidRDefault="00203AE9" w:rsidP="00EB6C5A">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3"/>
          <w:szCs w:val="23"/>
        </w:rPr>
        <w:t>operations</w:t>
      </w:r>
      <w:proofErr w:type="gramEnd"/>
      <w:r>
        <w:rPr>
          <w:rFonts w:ascii="Times New Roman" w:hAnsi="Times New Roman" w:cs="Times New Roman"/>
          <w:sz w:val="23"/>
          <w:szCs w:val="23"/>
        </w:rPr>
        <w:t xml:space="preserve"> or financial position.   The Corporations Act is not only concerned with the disclosure of information, but also with ensuring (as much as possible) the quality of the information  If regulation is effective and enhanced corporate disclosure decreases the information asymmetry between managers and shareholders, then earnings quality should improve.</w:t>
      </w:r>
    </w:p>
    <w:p w:rsidR="00B9374E" w:rsidRDefault="00B9374E" w:rsidP="00EB6C5A">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Davidson et al., 2005 has viewed that the composition of a board plays </w:t>
      </w:r>
      <w:proofErr w:type="gramStart"/>
      <w:r>
        <w:rPr>
          <w:rFonts w:ascii="Times New Roman" w:hAnsi="Times New Roman" w:cs="Times New Roman"/>
          <w:sz w:val="23"/>
          <w:szCs w:val="23"/>
        </w:rPr>
        <w:t>a  crucial</w:t>
      </w:r>
      <w:proofErr w:type="gramEnd"/>
      <w:r>
        <w:rPr>
          <w:rFonts w:ascii="Times New Roman" w:hAnsi="Times New Roman" w:cs="Times New Roman"/>
          <w:sz w:val="23"/>
          <w:szCs w:val="23"/>
        </w:rPr>
        <w:t xml:space="preserve"> role in corporate governance mechanisms. The board must ensure the integrity of the corporation’s accounting and financial reporting systems. These systems include monitoring risk, financial control, and compliance with regulations. According to the New York Stock Exchange (NYSE) Corporate Accountability and Listing Standards Committee (2002), an effective board of directors should ensure the validity of the accounting choices made by management and the financial consequences of such decisions. </w:t>
      </w:r>
    </w:p>
    <w:p w:rsidR="00651F45" w:rsidRDefault="00915797" w:rsidP="00EB6C5A">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p>
    <w:p w:rsidR="00B9374E" w:rsidRDefault="00DB631E" w:rsidP="00EB6C5A">
      <w:pPr>
        <w:spacing w:line="360" w:lineRule="auto"/>
        <w:jc w:val="both"/>
        <w:rPr>
          <w:rFonts w:ascii="Times New Roman" w:hAnsi="Times New Roman" w:cs="Times New Roman"/>
          <w:sz w:val="23"/>
          <w:szCs w:val="23"/>
        </w:rPr>
      </w:pPr>
      <w:r w:rsidRPr="00487950">
        <w:rPr>
          <w:rFonts w:ascii="Times New Roman" w:hAnsi="Times New Roman" w:cs="Times New Roman"/>
          <w:sz w:val="24"/>
          <w:szCs w:val="24"/>
        </w:rPr>
        <w:t xml:space="preserve">Hypothesis is a principal instrument in Research </w:t>
      </w:r>
      <w:proofErr w:type="gramStart"/>
      <w:r w:rsidRPr="00487950">
        <w:rPr>
          <w:rFonts w:ascii="Times New Roman" w:hAnsi="Times New Roman" w:cs="Times New Roman"/>
          <w:sz w:val="24"/>
          <w:szCs w:val="24"/>
        </w:rPr>
        <w:t>and  it</w:t>
      </w:r>
      <w:proofErr w:type="gramEnd"/>
      <w:r w:rsidRPr="00487950">
        <w:rPr>
          <w:rFonts w:ascii="Times New Roman" w:hAnsi="Times New Roman" w:cs="Times New Roman"/>
          <w:sz w:val="24"/>
          <w:szCs w:val="24"/>
        </w:rPr>
        <w:t xml:space="preserve"> simply means a assumption or</w:t>
      </w:r>
      <w:r w:rsidR="00D77F7E">
        <w:rPr>
          <w:rFonts w:ascii="Times New Roman" w:hAnsi="Times New Roman" w:cs="Times New Roman"/>
          <w:sz w:val="24"/>
          <w:szCs w:val="24"/>
        </w:rPr>
        <w:t xml:space="preserve"> </w:t>
      </w:r>
      <w:r w:rsidRPr="00487950">
        <w:rPr>
          <w:rFonts w:ascii="Times New Roman" w:hAnsi="Times New Roman" w:cs="Times New Roman"/>
          <w:sz w:val="24"/>
          <w:szCs w:val="24"/>
        </w:rPr>
        <w:t xml:space="preserve">some supposition to be proved or disapproved.   </w:t>
      </w:r>
      <w:r w:rsidR="00B9374E" w:rsidRPr="00487950">
        <w:rPr>
          <w:rFonts w:ascii="Times New Roman" w:hAnsi="Times New Roman" w:cs="Times New Roman"/>
          <w:sz w:val="23"/>
          <w:szCs w:val="23"/>
        </w:rPr>
        <w:t xml:space="preserve">The following </w:t>
      </w:r>
      <w:r w:rsidR="00EB49F8" w:rsidRPr="00487950">
        <w:rPr>
          <w:rFonts w:ascii="Times New Roman" w:hAnsi="Times New Roman" w:cs="Times New Roman"/>
          <w:sz w:val="23"/>
          <w:szCs w:val="23"/>
        </w:rPr>
        <w:t>hypotheses were</w:t>
      </w:r>
      <w:r w:rsidR="00B9374E" w:rsidRPr="00487950">
        <w:rPr>
          <w:rFonts w:ascii="Times New Roman" w:hAnsi="Times New Roman" w:cs="Times New Roman"/>
          <w:sz w:val="23"/>
          <w:szCs w:val="23"/>
        </w:rPr>
        <w:t xml:space="preserve"> framed to achieve the objective of this Research Study:-</w:t>
      </w:r>
    </w:p>
    <w:p w:rsidR="00B9374E" w:rsidRDefault="00915797" w:rsidP="00EB6C5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H1: </w:t>
      </w:r>
      <w:r w:rsidR="00CD5AC5">
        <w:rPr>
          <w:rFonts w:ascii="Times New Roman" w:hAnsi="Times New Roman" w:cs="Times New Roman"/>
          <w:sz w:val="23"/>
          <w:szCs w:val="23"/>
        </w:rPr>
        <w:tab/>
      </w:r>
      <w:r>
        <w:rPr>
          <w:rFonts w:ascii="Times New Roman" w:hAnsi="Times New Roman" w:cs="Times New Roman"/>
          <w:sz w:val="23"/>
          <w:szCs w:val="23"/>
        </w:rPr>
        <w:t xml:space="preserve">That Corporate </w:t>
      </w:r>
      <w:r w:rsidR="00D77F7E">
        <w:rPr>
          <w:rFonts w:ascii="Times New Roman" w:hAnsi="Times New Roman" w:cs="Times New Roman"/>
          <w:sz w:val="23"/>
          <w:szCs w:val="23"/>
        </w:rPr>
        <w:t>Governance</w:t>
      </w:r>
      <w:r>
        <w:rPr>
          <w:rFonts w:ascii="Times New Roman" w:hAnsi="Times New Roman" w:cs="Times New Roman"/>
          <w:sz w:val="23"/>
          <w:szCs w:val="23"/>
        </w:rPr>
        <w:t xml:space="preserve"> has </w:t>
      </w:r>
      <w:r w:rsidR="00163924">
        <w:rPr>
          <w:rFonts w:ascii="Times New Roman" w:hAnsi="Times New Roman" w:cs="Times New Roman"/>
          <w:sz w:val="23"/>
          <w:szCs w:val="23"/>
        </w:rPr>
        <w:t>positive</w:t>
      </w:r>
      <w:r w:rsidR="00B9374E">
        <w:rPr>
          <w:rFonts w:ascii="Times New Roman" w:hAnsi="Times New Roman" w:cs="Times New Roman"/>
          <w:sz w:val="23"/>
          <w:szCs w:val="23"/>
        </w:rPr>
        <w:t xml:space="preserve"> value relevance</w:t>
      </w:r>
      <w:r>
        <w:rPr>
          <w:rFonts w:ascii="Times New Roman" w:hAnsi="Times New Roman" w:cs="Times New Roman"/>
          <w:sz w:val="23"/>
          <w:szCs w:val="23"/>
        </w:rPr>
        <w:t xml:space="preserve"> in the organization. </w:t>
      </w:r>
    </w:p>
    <w:p w:rsidR="00CD5AC5" w:rsidRDefault="00B9374E" w:rsidP="00EB6C5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H2:</w:t>
      </w:r>
      <w:r w:rsidR="00915797">
        <w:rPr>
          <w:rFonts w:ascii="Times New Roman" w:hAnsi="Times New Roman" w:cs="Times New Roman"/>
          <w:sz w:val="23"/>
          <w:szCs w:val="23"/>
        </w:rPr>
        <w:t xml:space="preserve">  </w:t>
      </w:r>
      <w:r w:rsidR="00CD5AC5">
        <w:rPr>
          <w:rFonts w:ascii="Times New Roman" w:hAnsi="Times New Roman" w:cs="Times New Roman"/>
          <w:sz w:val="23"/>
          <w:szCs w:val="23"/>
        </w:rPr>
        <w:tab/>
      </w:r>
      <w:r w:rsidR="00915797">
        <w:rPr>
          <w:rFonts w:ascii="Times New Roman" w:hAnsi="Times New Roman" w:cs="Times New Roman"/>
          <w:sz w:val="23"/>
          <w:szCs w:val="23"/>
        </w:rPr>
        <w:t>That</w:t>
      </w:r>
      <w:r>
        <w:rPr>
          <w:rFonts w:ascii="Times New Roman" w:hAnsi="Times New Roman" w:cs="Times New Roman"/>
          <w:sz w:val="23"/>
          <w:szCs w:val="23"/>
        </w:rPr>
        <w:t xml:space="preserve"> Corporate Governance practices</w:t>
      </w:r>
      <w:r w:rsidR="00CD5AC5">
        <w:rPr>
          <w:rFonts w:ascii="Times New Roman" w:hAnsi="Times New Roman" w:cs="Times New Roman"/>
          <w:sz w:val="23"/>
          <w:szCs w:val="23"/>
        </w:rPr>
        <w:t xml:space="preserve"> has negative</w:t>
      </w:r>
      <w:r w:rsidR="00915797">
        <w:rPr>
          <w:rFonts w:ascii="Times New Roman" w:hAnsi="Times New Roman" w:cs="Times New Roman"/>
          <w:sz w:val="23"/>
          <w:szCs w:val="23"/>
        </w:rPr>
        <w:t xml:space="preserve"> impact on overall performance of </w:t>
      </w:r>
      <w:r w:rsidR="00CD5AC5">
        <w:rPr>
          <w:rFonts w:ascii="Times New Roman" w:hAnsi="Times New Roman" w:cs="Times New Roman"/>
          <w:sz w:val="23"/>
          <w:szCs w:val="23"/>
        </w:rPr>
        <w:t xml:space="preserve">the </w:t>
      </w:r>
    </w:p>
    <w:p w:rsidR="00B9374E" w:rsidRDefault="00CD5AC5" w:rsidP="00EB6C5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b/>
      </w:r>
      <w:proofErr w:type="gramStart"/>
      <w:r w:rsidR="00ED7E32">
        <w:rPr>
          <w:rFonts w:ascii="Times New Roman" w:hAnsi="Times New Roman" w:cs="Times New Roman"/>
          <w:sz w:val="23"/>
          <w:szCs w:val="23"/>
        </w:rPr>
        <w:t>Employees</w:t>
      </w:r>
      <w:r w:rsidR="00552DFD">
        <w:rPr>
          <w:rFonts w:ascii="Times New Roman" w:hAnsi="Times New Roman" w:cs="Times New Roman"/>
          <w:sz w:val="23"/>
          <w:szCs w:val="23"/>
        </w:rPr>
        <w:t>.</w:t>
      </w:r>
      <w:proofErr w:type="gramEnd"/>
    </w:p>
    <w:p w:rsidR="00915797" w:rsidRDefault="00915797" w:rsidP="00EB6C5A">
      <w:pPr>
        <w:autoSpaceDE w:val="0"/>
        <w:autoSpaceDN w:val="0"/>
        <w:adjustRightInd w:val="0"/>
        <w:spacing w:after="0" w:line="360" w:lineRule="auto"/>
        <w:jc w:val="both"/>
        <w:rPr>
          <w:rFonts w:ascii="Times New Roman" w:hAnsi="Times New Roman" w:cs="Times New Roman"/>
          <w:b/>
          <w:sz w:val="23"/>
          <w:szCs w:val="23"/>
        </w:rPr>
      </w:pPr>
    </w:p>
    <w:p w:rsidR="00552DFD" w:rsidRDefault="00552DFD" w:rsidP="00EB6C5A">
      <w:pPr>
        <w:autoSpaceDE w:val="0"/>
        <w:autoSpaceDN w:val="0"/>
        <w:adjustRightInd w:val="0"/>
        <w:spacing w:after="0" w:line="360" w:lineRule="auto"/>
        <w:jc w:val="both"/>
        <w:rPr>
          <w:rFonts w:ascii="Times New Roman" w:hAnsi="Times New Roman" w:cs="Times New Roman"/>
          <w:b/>
          <w:sz w:val="23"/>
          <w:szCs w:val="23"/>
        </w:rPr>
      </w:pPr>
      <w:r w:rsidRPr="00552DFD">
        <w:rPr>
          <w:rFonts w:ascii="Times New Roman" w:hAnsi="Times New Roman" w:cs="Times New Roman"/>
          <w:b/>
          <w:sz w:val="23"/>
          <w:szCs w:val="23"/>
        </w:rPr>
        <w:lastRenderedPageBreak/>
        <w:t>Research Questions:</w:t>
      </w:r>
    </w:p>
    <w:p w:rsidR="00915797" w:rsidRPr="00487950" w:rsidRDefault="00487950" w:rsidP="00EB6C5A">
      <w:pPr>
        <w:autoSpaceDE w:val="0"/>
        <w:autoSpaceDN w:val="0"/>
        <w:adjustRightInd w:val="0"/>
        <w:spacing w:after="0" w:line="360" w:lineRule="auto"/>
        <w:jc w:val="both"/>
        <w:rPr>
          <w:rFonts w:ascii="Times New Roman" w:hAnsi="Times New Roman" w:cs="Times New Roman"/>
          <w:sz w:val="23"/>
          <w:szCs w:val="23"/>
        </w:rPr>
      </w:pPr>
      <w:r w:rsidRPr="00487950">
        <w:rPr>
          <w:rFonts w:ascii="Times New Roman" w:hAnsi="Times New Roman" w:cs="Times New Roman"/>
          <w:sz w:val="23"/>
          <w:szCs w:val="23"/>
        </w:rPr>
        <w:t xml:space="preserve">Research Questions are </w:t>
      </w:r>
      <w:r w:rsidR="00CD5AC5" w:rsidRPr="00487950">
        <w:rPr>
          <w:rFonts w:ascii="Times New Roman" w:hAnsi="Times New Roman" w:cs="Times New Roman"/>
          <w:sz w:val="23"/>
          <w:szCs w:val="23"/>
        </w:rPr>
        <w:t>the questions</w:t>
      </w:r>
      <w:r w:rsidRPr="00487950">
        <w:rPr>
          <w:rFonts w:ascii="Times New Roman" w:hAnsi="Times New Roman" w:cs="Times New Roman"/>
          <w:sz w:val="23"/>
          <w:szCs w:val="23"/>
        </w:rPr>
        <w:t xml:space="preserve"> or </w:t>
      </w:r>
      <w:r w:rsidR="00D77F7E" w:rsidRPr="00487950">
        <w:rPr>
          <w:rFonts w:ascii="Times New Roman" w:hAnsi="Times New Roman" w:cs="Times New Roman"/>
          <w:sz w:val="23"/>
          <w:szCs w:val="23"/>
        </w:rPr>
        <w:t>queries</w:t>
      </w:r>
      <w:r w:rsidR="00D77F7E">
        <w:rPr>
          <w:rFonts w:ascii="Times New Roman" w:hAnsi="Times New Roman" w:cs="Times New Roman"/>
          <w:sz w:val="23"/>
          <w:szCs w:val="23"/>
        </w:rPr>
        <w:t xml:space="preserve"> formulated </w:t>
      </w:r>
      <w:r w:rsidRPr="00487950">
        <w:rPr>
          <w:rFonts w:ascii="Times New Roman" w:hAnsi="Times New Roman" w:cs="Times New Roman"/>
          <w:sz w:val="23"/>
          <w:szCs w:val="23"/>
        </w:rPr>
        <w:t>tuned to Hypotheses framed keeping in view of objective of the Study.  Following questions have been designed to be asked from the respondents:-</w:t>
      </w:r>
    </w:p>
    <w:p w:rsidR="00552DFD" w:rsidRDefault="00552DFD" w:rsidP="00487950">
      <w:pPr>
        <w:autoSpaceDE w:val="0"/>
        <w:autoSpaceDN w:val="0"/>
        <w:adjustRightInd w:val="0"/>
        <w:spacing w:after="0" w:line="360" w:lineRule="auto"/>
        <w:rPr>
          <w:rFonts w:ascii="Times New Roman" w:hAnsi="Times New Roman" w:cs="Times New Roman"/>
          <w:sz w:val="23"/>
          <w:szCs w:val="23"/>
        </w:rPr>
      </w:pPr>
    </w:p>
    <w:p w:rsidR="00552DFD" w:rsidRDefault="00552DFD"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Q.1</w:t>
      </w:r>
      <w:r>
        <w:rPr>
          <w:rFonts w:ascii="Times New Roman" w:hAnsi="Times New Roman" w:cs="Times New Roman"/>
          <w:sz w:val="23"/>
          <w:szCs w:val="23"/>
        </w:rPr>
        <w:tab/>
        <w:t xml:space="preserve">Do you agree that Corporate </w:t>
      </w:r>
      <w:r w:rsidR="00D77F7E">
        <w:rPr>
          <w:rFonts w:ascii="Times New Roman" w:hAnsi="Times New Roman" w:cs="Times New Roman"/>
          <w:sz w:val="23"/>
          <w:szCs w:val="23"/>
        </w:rPr>
        <w:t>Governance</w:t>
      </w:r>
      <w:r>
        <w:rPr>
          <w:rFonts w:ascii="Times New Roman" w:hAnsi="Times New Roman" w:cs="Times New Roman"/>
          <w:sz w:val="23"/>
          <w:szCs w:val="23"/>
        </w:rPr>
        <w:t xml:space="preserve"> has relevancy with value achievement in the Company?</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Pr>
          <w:rFonts w:ascii="Times New Roman" w:hAnsi="Times New Roman" w:cs="Times New Roman"/>
          <w:sz w:val="23"/>
          <w:szCs w:val="23"/>
        </w:rPr>
        <w:t>Agree</w:t>
      </w:r>
      <w:r>
        <w:rPr>
          <w:rFonts w:ascii="Times New Roman" w:hAnsi="Times New Roman" w:cs="Times New Roman"/>
          <w:sz w:val="23"/>
          <w:szCs w:val="23"/>
        </w:rPr>
        <w:tab/>
      </w:r>
      <w:r w:rsidR="00915797">
        <w:rPr>
          <w:rFonts w:ascii="Times New Roman" w:hAnsi="Times New Roman" w:cs="Times New Roman"/>
          <w:sz w:val="23"/>
          <w:szCs w:val="23"/>
        </w:rPr>
        <w:tab/>
      </w:r>
      <w:r>
        <w:rPr>
          <w:rFonts w:ascii="Times New Roman" w:hAnsi="Times New Roman" w:cs="Times New Roman"/>
          <w:sz w:val="23"/>
          <w:szCs w:val="23"/>
        </w:rPr>
        <w:t>Uncertain</w:t>
      </w:r>
      <w:r>
        <w:rPr>
          <w:rFonts w:ascii="Times New Roman" w:hAnsi="Times New Roman" w:cs="Times New Roman"/>
          <w:sz w:val="23"/>
          <w:szCs w:val="23"/>
        </w:rPr>
        <w:tab/>
        <w:t>Disagree</w:t>
      </w:r>
      <w:r>
        <w:rPr>
          <w:rFonts w:ascii="Times New Roman" w:hAnsi="Times New Roman" w:cs="Times New Roman"/>
          <w:sz w:val="23"/>
          <w:szCs w:val="23"/>
        </w:rPr>
        <w:tab/>
      </w:r>
    </w:p>
    <w:p w:rsidR="00552DFD" w:rsidRDefault="00552DFD"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Q.2</w:t>
      </w:r>
      <w:r>
        <w:rPr>
          <w:rFonts w:ascii="Times New Roman" w:hAnsi="Times New Roman" w:cs="Times New Roman"/>
          <w:sz w:val="23"/>
          <w:szCs w:val="23"/>
        </w:rPr>
        <w:tab/>
        <w:t xml:space="preserve">Do you agree </w:t>
      </w:r>
      <w:r w:rsidR="00D77F7E">
        <w:rPr>
          <w:rFonts w:ascii="Times New Roman" w:hAnsi="Times New Roman" w:cs="Times New Roman"/>
          <w:sz w:val="23"/>
          <w:szCs w:val="23"/>
        </w:rPr>
        <w:t>that corporate</w:t>
      </w:r>
      <w:r>
        <w:rPr>
          <w:rFonts w:ascii="Times New Roman" w:hAnsi="Times New Roman" w:cs="Times New Roman"/>
          <w:sz w:val="23"/>
          <w:szCs w:val="23"/>
        </w:rPr>
        <w:t xml:space="preserve"> </w:t>
      </w:r>
      <w:r w:rsidR="00D77F7E">
        <w:rPr>
          <w:rFonts w:ascii="Times New Roman" w:hAnsi="Times New Roman" w:cs="Times New Roman"/>
          <w:sz w:val="23"/>
          <w:szCs w:val="23"/>
        </w:rPr>
        <w:t>Governance</w:t>
      </w:r>
      <w:r>
        <w:rPr>
          <w:rFonts w:ascii="Times New Roman" w:hAnsi="Times New Roman" w:cs="Times New Roman"/>
          <w:sz w:val="23"/>
          <w:szCs w:val="23"/>
        </w:rPr>
        <w:t xml:space="preserve"> practi</w:t>
      </w:r>
      <w:r w:rsidR="00D77F7E">
        <w:rPr>
          <w:rFonts w:ascii="Times New Roman" w:hAnsi="Times New Roman" w:cs="Times New Roman"/>
          <w:sz w:val="23"/>
          <w:szCs w:val="23"/>
        </w:rPr>
        <w:t xml:space="preserve">ces </w:t>
      </w:r>
      <w:r w:rsidR="00F27FC2">
        <w:rPr>
          <w:rFonts w:ascii="Times New Roman" w:hAnsi="Times New Roman" w:cs="Times New Roman"/>
          <w:sz w:val="23"/>
          <w:szCs w:val="23"/>
        </w:rPr>
        <w:t>affect</w:t>
      </w:r>
      <w:r w:rsidR="00D77F7E">
        <w:rPr>
          <w:rFonts w:ascii="Times New Roman" w:hAnsi="Times New Roman" w:cs="Times New Roman"/>
          <w:sz w:val="23"/>
          <w:szCs w:val="23"/>
        </w:rPr>
        <w:t xml:space="preserve"> the </w:t>
      </w:r>
      <w:proofErr w:type="gramStart"/>
      <w:r w:rsidR="00D77F7E">
        <w:rPr>
          <w:rFonts w:ascii="Times New Roman" w:hAnsi="Times New Roman" w:cs="Times New Roman"/>
          <w:sz w:val="23"/>
          <w:szCs w:val="23"/>
        </w:rPr>
        <w:t>employees</w:t>
      </w:r>
      <w:proofErr w:type="gramEnd"/>
      <w:r w:rsidR="00D77F7E">
        <w:rPr>
          <w:rFonts w:ascii="Times New Roman" w:hAnsi="Times New Roman" w:cs="Times New Roman"/>
          <w:sz w:val="23"/>
          <w:szCs w:val="23"/>
        </w:rPr>
        <w:t xml:space="preserve"> perfor</w:t>
      </w:r>
      <w:r>
        <w:rPr>
          <w:rFonts w:ascii="Times New Roman" w:hAnsi="Times New Roman" w:cs="Times New Roman"/>
          <w:sz w:val="23"/>
          <w:szCs w:val="23"/>
        </w:rPr>
        <w:t xml:space="preserve">mance positively?  </w:t>
      </w:r>
      <w:r w:rsidR="00915797">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Pr>
          <w:rFonts w:ascii="Times New Roman" w:hAnsi="Times New Roman" w:cs="Times New Roman"/>
          <w:sz w:val="23"/>
          <w:szCs w:val="23"/>
        </w:rPr>
        <w:t>Agree</w:t>
      </w:r>
      <w:r>
        <w:rPr>
          <w:rFonts w:ascii="Times New Roman" w:hAnsi="Times New Roman" w:cs="Times New Roman"/>
          <w:sz w:val="23"/>
          <w:szCs w:val="23"/>
        </w:rPr>
        <w:tab/>
      </w:r>
      <w:r>
        <w:rPr>
          <w:rFonts w:ascii="Times New Roman" w:hAnsi="Times New Roman" w:cs="Times New Roman"/>
          <w:sz w:val="23"/>
          <w:szCs w:val="23"/>
        </w:rPr>
        <w:tab/>
        <w:t>Uncertain</w:t>
      </w:r>
      <w:r>
        <w:rPr>
          <w:rFonts w:ascii="Times New Roman" w:hAnsi="Times New Roman" w:cs="Times New Roman"/>
          <w:sz w:val="23"/>
          <w:szCs w:val="23"/>
        </w:rPr>
        <w:tab/>
        <w:t>Disagree</w:t>
      </w:r>
    </w:p>
    <w:p w:rsidR="00552DFD" w:rsidRDefault="00552DFD"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Q.3</w:t>
      </w:r>
      <w:r>
        <w:rPr>
          <w:rFonts w:ascii="Times New Roman" w:hAnsi="Times New Roman" w:cs="Times New Roman"/>
          <w:sz w:val="23"/>
          <w:szCs w:val="23"/>
        </w:rPr>
        <w:tab/>
        <w:t xml:space="preserve">Do you agree </w:t>
      </w:r>
      <w:r w:rsidR="00D77F7E">
        <w:rPr>
          <w:rFonts w:ascii="Times New Roman" w:hAnsi="Times New Roman" w:cs="Times New Roman"/>
          <w:sz w:val="23"/>
          <w:szCs w:val="23"/>
        </w:rPr>
        <w:t>that corporate</w:t>
      </w:r>
      <w:r>
        <w:rPr>
          <w:rFonts w:ascii="Times New Roman" w:hAnsi="Times New Roman" w:cs="Times New Roman"/>
          <w:sz w:val="23"/>
          <w:szCs w:val="23"/>
        </w:rPr>
        <w:t xml:space="preserve"> </w:t>
      </w:r>
      <w:r w:rsidR="00D77F7E">
        <w:rPr>
          <w:rFonts w:ascii="Times New Roman" w:hAnsi="Times New Roman" w:cs="Times New Roman"/>
          <w:sz w:val="23"/>
          <w:szCs w:val="23"/>
        </w:rPr>
        <w:t>Governance</w:t>
      </w:r>
      <w:r>
        <w:rPr>
          <w:rFonts w:ascii="Times New Roman" w:hAnsi="Times New Roman" w:cs="Times New Roman"/>
          <w:sz w:val="23"/>
          <w:szCs w:val="23"/>
        </w:rPr>
        <w:t xml:space="preserve"> practi</w:t>
      </w:r>
      <w:r w:rsidR="00D77F7E">
        <w:rPr>
          <w:rFonts w:ascii="Times New Roman" w:hAnsi="Times New Roman" w:cs="Times New Roman"/>
          <w:sz w:val="23"/>
          <w:szCs w:val="23"/>
        </w:rPr>
        <w:t xml:space="preserve">ces </w:t>
      </w:r>
      <w:r w:rsidR="00F27FC2">
        <w:rPr>
          <w:rFonts w:ascii="Times New Roman" w:hAnsi="Times New Roman" w:cs="Times New Roman"/>
          <w:sz w:val="23"/>
          <w:szCs w:val="23"/>
        </w:rPr>
        <w:t>affect</w:t>
      </w:r>
      <w:r w:rsidR="00D77F7E">
        <w:rPr>
          <w:rFonts w:ascii="Times New Roman" w:hAnsi="Times New Roman" w:cs="Times New Roman"/>
          <w:sz w:val="23"/>
          <w:szCs w:val="23"/>
        </w:rPr>
        <w:t xml:space="preserve"> the </w:t>
      </w:r>
      <w:proofErr w:type="gramStart"/>
      <w:r w:rsidR="00D77F7E">
        <w:rPr>
          <w:rFonts w:ascii="Times New Roman" w:hAnsi="Times New Roman" w:cs="Times New Roman"/>
          <w:sz w:val="23"/>
          <w:szCs w:val="23"/>
        </w:rPr>
        <w:t>employees</w:t>
      </w:r>
      <w:proofErr w:type="gramEnd"/>
      <w:r w:rsidR="00D77F7E">
        <w:rPr>
          <w:rFonts w:ascii="Times New Roman" w:hAnsi="Times New Roman" w:cs="Times New Roman"/>
          <w:sz w:val="23"/>
          <w:szCs w:val="23"/>
        </w:rPr>
        <w:t xml:space="preserve"> perfor</w:t>
      </w:r>
      <w:r>
        <w:rPr>
          <w:rFonts w:ascii="Times New Roman" w:hAnsi="Times New Roman" w:cs="Times New Roman"/>
          <w:sz w:val="23"/>
          <w:szCs w:val="23"/>
        </w:rPr>
        <w:t xml:space="preserve">mance negatively?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Pr>
          <w:rFonts w:ascii="Times New Roman" w:hAnsi="Times New Roman" w:cs="Times New Roman"/>
          <w:sz w:val="23"/>
          <w:szCs w:val="23"/>
        </w:rPr>
        <w:t>Agree</w:t>
      </w:r>
      <w:r>
        <w:rPr>
          <w:rFonts w:ascii="Times New Roman" w:hAnsi="Times New Roman" w:cs="Times New Roman"/>
          <w:sz w:val="23"/>
          <w:szCs w:val="23"/>
        </w:rPr>
        <w:tab/>
      </w:r>
      <w:r>
        <w:rPr>
          <w:rFonts w:ascii="Times New Roman" w:hAnsi="Times New Roman" w:cs="Times New Roman"/>
          <w:sz w:val="23"/>
          <w:szCs w:val="23"/>
        </w:rPr>
        <w:tab/>
        <w:t>Uncertain</w:t>
      </w:r>
      <w:r>
        <w:rPr>
          <w:rFonts w:ascii="Times New Roman" w:hAnsi="Times New Roman" w:cs="Times New Roman"/>
          <w:sz w:val="23"/>
          <w:szCs w:val="23"/>
        </w:rPr>
        <w:tab/>
        <w:t>Disagree</w:t>
      </w:r>
    </w:p>
    <w:p w:rsidR="00552DFD" w:rsidRDefault="00552DFD" w:rsidP="00487950">
      <w:pPr>
        <w:autoSpaceDE w:val="0"/>
        <w:autoSpaceDN w:val="0"/>
        <w:adjustRightInd w:val="0"/>
        <w:spacing w:after="0" w:line="240" w:lineRule="auto"/>
        <w:rPr>
          <w:rFonts w:ascii="Times New Roman" w:hAnsi="Times New Roman" w:cs="Times New Roman"/>
          <w:sz w:val="23"/>
          <w:szCs w:val="23"/>
        </w:rPr>
      </w:pPr>
    </w:p>
    <w:p w:rsidR="00552DFD" w:rsidRDefault="00552DFD"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Q.4</w:t>
      </w:r>
      <w:r>
        <w:rPr>
          <w:rFonts w:ascii="Times New Roman" w:hAnsi="Times New Roman" w:cs="Times New Roman"/>
          <w:sz w:val="23"/>
          <w:szCs w:val="23"/>
        </w:rPr>
        <w:tab/>
        <w:t xml:space="preserve">Do you agree that Corporate </w:t>
      </w:r>
      <w:r w:rsidR="00D77F7E">
        <w:rPr>
          <w:rFonts w:ascii="Times New Roman" w:hAnsi="Times New Roman" w:cs="Times New Roman"/>
          <w:sz w:val="23"/>
          <w:szCs w:val="23"/>
        </w:rPr>
        <w:t>Governance</w:t>
      </w:r>
      <w:r>
        <w:rPr>
          <w:rFonts w:ascii="Times New Roman" w:hAnsi="Times New Roman" w:cs="Times New Roman"/>
          <w:sz w:val="23"/>
          <w:szCs w:val="23"/>
        </w:rPr>
        <w:t xml:space="preserve"> Practices improve the organizational effectiveness?</w:t>
      </w:r>
    </w:p>
    <w:p w:rsidR="00552DFD" w:rsidRDefault="00552DFD"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915797">
        <w:rPr>
          <w:rFonts w:ascii="Times New Roman" w:hAnsi="Times New Roman" w:cs="Times New Roman"/>
          <w:sz w:val="23"/>
          <w:szCs w:val="23"/>
        </w:rPr>
        <w:tab/>
      </w:r>
      <w:r w:rsidR="00915797">
        <w:rPr>
          <w:rFonts w:ascii="Times New Roman" w:hAnsi="Times New Roman" w:cs="Times New Roman"/>
          <w:sz w:val="23"/>
          <w:szCs w:val="23"/>
        </w:rPr>
        <w:tab/>
      </w:r>
      <w:r>
        <w:rPr>
          <w:rFonts w:ascii="Times New Roman" w:hAnsi="Times New Roman" w:cs="Times New Roman"/>
          <w:sz w:val="23"/>
          <w:szCs w:val="23"/>
        </w:rPr>
        <w:t>Agree</w:t>
      </w:r>
      <w:r>
        <w:rPr>
          <w:rFonts w:ascii="Times New Roman" w:hAnsi="Times New Roman" w:cs="Times New Roman"/>
          <w:sz w:val="23"/>
          <w:szCs w:val="23"/>
        </w:rPr>
        <w:tab/>
      </w:r>
      <w:r>
        <w:rPr>
          <w:rFonts w:ascii="Times New Roman" w:hAnsi="Times New Roman" w:cs="Times New Roman"/>
          <w:sz w:val="23"/>
          <w:szCs w:val="23"/>
        </w:rPr>
        <w:tab/>
      </w:r>
      <w:r w:rsidR="00915797">
        <w:rPr>
          <w:rFonts w:ascii="Times New Roman" w:hAnsi="Times New Roman" w:cs="Times New Roman"/>
          <w:sz w:val="23"/>
          <w:szCs w:val="23"/>
        </w:rPr>
        <w:t>Uncertain</w:t>
      </w:r>
      <w:r w:rsidR="00915797">
        <w:rPr>
          <w:rFonts w:ascii="Times New Roman" w:hAnsi="Times New Roman" w:cs="Times New Roman"/>
          <w:sz w:val="23"/>
          <w:szCs w:val="23"/>
        </w:rPr>
        <w:tab/>
      </w:r>
      <w:r>
        <w:rPr>
          <w:rFonts w:ascii="Times New Roman" w:hAnsi="Times New Roman" w:cs="Times New Roman"/>
          <w:sz w:val="23"/>
          <w:szCs w:val="23"/>
        </w:rPr>
        <w:t>Disagree</w:t>
      </w:r>
    </w:p>
    <w:p w:rsidR="00552DFD" w:rsidRPr="00552DFD" w:rsidRDefault="00552DFD" w:rsidP="00487950">
      <w:pPr>
        <w:autoSpaceDE w:val="0"/>
        <w:autoSpaceDN w:val="0"/>
        <w:adjustRightInd w:val="0"/>
        <w:spacing w:after="0" w:line="240" w:lineRule="auto"/>
        <w:rPr>
          <w:rFonts w:ascii="Times New Roman" w:hAnsi="Times New Roman" w:cs="Times New Roman"/>
          <w:iCs/>
          <w:sz w:val="23"/>
          <w:szCs w:val="23"/>
        </w:rPr>
      </w:pPr>
      <w:r>
        <w:rPr>
          <w:rFonts w:ascii="Times New Roman" w:hAnsi="Times New Roman" w:cs="Times New Roman"/>
          <w:sz w:val="23"/>
          <w:szCs w:val="23"/>
        </w:rPr>
        <w:t>Q.5</w:t>
      </w:r>
      <w:r>
        <w:rPr>
          <w:rFonts w:ascii="Times New Roman" w:hAnsi="Times New Roman" w:cs="Times New Roman"/>
          <w:sz w:val="23"/>
          <w:szCs w:val="23"/>
        </w:rPr>
        <w:tab/>
      </w:r>
      <w:r w:rsidRPr="00552DFD">
        <w:rPr>
          <w:rFonts w:ascii="Times New Roman" w:hAnsi="Times New Roman" w:cs="Times New Roman"/>
          <w:sz w:val="23"/>
          <w:szCs w:val="23"/>
        </w:rPr>
        <w:t xml:space="preserve">Do you agree that </w:t>
      </w:r>
      <w:r w:rsidRPr="00552DFD">
        <w:rPr>
          <w:rFonts w:ascii="Times New Roman" w:hAnsi="Times New Roman" w:cs="Times New Roman"/>
          <w:iCs/>
          <w:sz w:val="23"/>
          <w:szCs w:val="23"/>
        </w:rPr>
        <w:t xml:space="preserve">there is a positive association between executive directors’ share ownership and earnings </w:t>
      </w:r>
      <w:r w:rsidR="00D77F7E" w:rsidRPr="00552DFD">
        <w:rPr>
          <w:rFonts w:ascii="Times New Roman" w:hAnsi="Times New Roman" w:cs="Times New Roman"/>
          <w:iCs/>
          <w:sz w:val="23"/>
          <w:szCs w:val="23"/>
        </w:rPr>
        <w:t>management?</w:t>
      </w:r>
      <w:r w:rsidRPr="00552DFD">
        <w:rPr>
          <w:rFonts w:ascii="Times New Roman" w:hAnsi="Times New Roman" w:cs="Times New Roman"/>
          <w:iCs/>
          <w:sz w:val="23"/>
          <w:szCs w:val="23"/>
        </w:rPr>
        <w:tab/>
      </w:r>
      <w:r w:rsidRPr="00552DFD">
        <w:rPr>
          <w:rFonts w:ascii="Times New Roman" w:hAnsi="Times New Roman" w:cs="Times New Roman"/>
          <w:iCs/>
          <w:sz w:val="23"/>
          <w:szCs w:val="23"/>
        </w:rPr>
        <w:tab/>
        <w:t>Agree</w:t>
      </w:r>
      <w:r w:rsidRPr="00552DFD">
        <w:rPr>
          <w:rFonts w:ascii="Times New Roman" w:hAnsi="Times New Roman" w:cs="Times New Roman"/>
          <w:iCs/>
          <w:sz w:val="23"/>
          <w:szCs w:val="23"/>
        </w:rPr>
        <w:tab/>
      </w:r>
      <w:r w:rsidR="00915797">
        <w:rPr>
          <w:rFonts w:ascii="Times New Roman" w:hAnsi="Times New Roman" w:cs="Times New Roman"/>
          <w:iCs/>
          <w:sz w:val="23"/>
          <w:szCs w:val="23"/>
        </w:rPr>
        <w:tab/>
        <w:t>Uncertain</w:t>
      </w:r>
      <w:r w:rsidR="00915797">
        <w:rPr>
          <w:rFonts w:ascii="Times New Roman" w:hAnsi="Times New Roman" w:cs="Times New Roman"/>
          <w:iCs/>
          <w:sz w:val="23"/>
          <w:szCs w:val="23"/>
        </w:rPr>
        <w:tab/>
      </w:r>
      <w:r w:rsidRPr="00552DFD">
        <w:rPr>
          <w:rFonts w:ascii="Times New Roman" w:hAnsi="Times New Roman" w:cs="Times New Roman"/>
          <w:iCs/>
          <w:sz w:val="23"/>
          <w:szCs w:val="23"/>
        </w:rPr>
        <w:t>Disagree</w:t>
      </w:r>
    </w:p>
    <w:p w:rsidR="00552DFD" w:rsidRDefault="00552DFD" w:rsidP="00487950">
      <w:pPr>
        <w:autoSpaceDE w:val="0"/>
        <w:autoSpaceDN w:val="0"/>
        <w:adjustRightInd w:val="0"/>
        <w:spacing w:after="0" w:line="240" w:lineRule="auto"/>
        <w:rPr>
          <w:rFonts w:ascii="Times New Roman" w:hAnsi="Times New Roman" w:cs="Times New Roman"/>
          <w:sz w:val="23"/>
          <w:szCs w:val="23"/>
        </w:rPr>
      </w:pPr>
    </w:p>
    <w:p w:rsidR="00915797" w:rsidRPr="00552DFD" w:rsidRDefault="00552DFD" w:rsidP="00487950">
      <w:pPr>
        <w:autoSpaceDE w:val="0"/>
        <w:autoSpaceDN w:val="0"/>
        <w:adjustRightInd w:val="0"/>
        <w:spacing w:after="0" w:line="240" w:lineRule="auto"/>
        <w:rPr>
          <w:rFonts w:ascii="Times New Roman" w:hAnsi="Times New Roman" w:cs="Times New Roman"/>
          <w:iCs/>
          <w:sz w:val="23"/>
          <w:szCs w:val="23"/>
        </w:rPr>
      </w:pPr>
      <w:r>
        <w:rPr>
          <w:rFonts w:ascii="Times New Roman" w:hAnsi="Times New Roman" w:cs="Times New Roman"/>
          <w:sz w:val="23"/>
          <w:szCs w:val="23"/>
        </w:rPr>
        <w:t>Q.6</w:t>
      </w:r>
      <w:r>
        <w:rPr>
          <w:rFonts w:ascii="Times New Roman" w:hAnsi="Times New Roman" w:cs="Times New Roman"/>
          <w:sz w:val="23"/>
          <w:szCs w:val="23"/>
        </w:rPr>
        <w:tab/>
        <w:t xml:space="preserve">Do you agree that Corporate </w:t>
      </w:r>
      <w:r w:rsidR="00D77F7E">
        <w:rPr>
          <w:rFonts w:ascii="Times New Roman" w:hAnsi="Times New Roman" w:cs="Times New Roman"/>
          <w:sz w:val="23"/>
          <w:szCs w:val="23"/>
        </w:rPr>
        <w:t>Governance</w:t>
      </w:r>
      <w:r>
        <w:rPr>
          <w:rFonts w:ascii="Times New Roman" w:hAnsi="Times New Roman" w:cs="Times New Roman"/>
          <w:sz w:val="23"/>
          <w:szCs w:val="23"/>
        </w:rPr>
        <w:t xml:space="preserve"> helps Audit</w:t>
      </w:r>
      <w:r w:rsidRPr="00552DFD">
        <w:rPr>
          <w:rFonts w:ascii="Times New Roman" w:hAnsi="Times New Roman" w:cs="Times New Roman"/>
          <w:i/>
          <w:iCs/>
          <w:sz w:val="23"/>
          <w:szCs w:val="23"/>
        </w:rPr>
        <w:t xml:space="preserve"> </w:t>
      </w:r>
      <w:r w:rsidRPr="00552DFD">
        <w:rPr>
          <w:rFonts w:ascii="Times New Roman" w:hAnsi="Times New Roman" w:cs="Times New Roman"/>
          <w:iCs/>
          <w:sz w:val="23"/>
          <w:szCs w:val="23"/>
        </w:rPr>
        <w:t>Committee Effectiveness and Earnings Management</w:t>
      </w:r>
      <w:r>
        <w:rPr>
          <w:rFonts w:ascii="Times New Roman" w:hAnsi="Times New Roman" w:cs="Times New Roman"/>
          <w:iCs/>
          <w:sz w:val="23"/>
          <w:szCs w:val="23"/>
        </w:rPr>
        <w:t>?</w:t>
      </w:r>
      <w:r w:rsidR="00915797" w:rsidRPr="00915797">
        <w:rPr>
          <w:rFonts w:ascii="Times New Roman" w:hAnsi="Times New Roman" w:cs="Times New Roman"/>
          <w:iCs/>
          <w:sz w:val="23"/>
          <w:szCs w:val="23"/>
        </w:rPr>
        <w:t xml:space="preserve"> </w:t>
      </w:r>
      <w:r w:rsidR="00915797">
        <w:rPr>
          <w:rFonts w:ascii="Times New Roman" w:hAnsi="Times New Roman" w:cs="Times New Roman"/>
          <w:iCs/>
          <w:sz w:val="23"/>
          <w:szCs w:val="23"/>
        </w:rPr>
        <w:tab/>
      </w:r>
      <w:r w:rsidR="00915797">
        <w:rPr>
          <w:rFonts w:ascii="Times New Roman" w:hAnsi="Times New Roman" w:cs="Times New Roman"/>
          <w:iCs/>
          <w:sz w:val="23"/>
          <w:szCs w:val="23"/>
        </w:rPr>
        <w:tab/>
      </w:r>
      <w:r w:rsidR="00915797">
        <w:rPr>
          <w:rFonts w:ascii="Times New Roman" w:hAnsi="Times New Roman" w:cs="Times New Roman"/>
          <w:iCs/>
          <w:sz w:val="23"/>
          <w:szCs w:val="23"/>
        </w:rPr>
        <w:tab/>
      </w:r>
      <w:r w:rsidR="00915797" w:rsidRPr="00552DFD">
        <w:rPr>
          <w:rFonts w:ascii="Times New Roman" w:hAnsi="Times New Roman" w:cs="Times New Roman"/>
          <w:iCs/>
          <w:sz w:val="23"/>
          <w:szCs w:val="23"/>
        </w:rPr>
        <w:t>Agree</w:t>
      </w:r>
      <w:r w:rsidR="00915797" w:rsidRPr="00552DFD">
        <w:rPr>
          <w:rFonts w:ascii="Times New Roman" w:hAnsi="Times New Roman" w:cs="Times New Roman"/>
          <w:iCs/>
          <w:sz w:val="23"/>
          <w:szCs w:val="23"/>
        </w:rPr>
        <w:tab/>
      </w:r>
      <w:r w:rsidR="00915797">
        <w:rPr>
          <w:rFonts w:ascii="Times New Roman" w:hAnsi="Times New Roman" w:cs="Times New Roman"/>
          <w:iCs/>
          <w:sz w:val="23"/>
          <w:szCs w:val="23"/>
        </w:rPr>
        <w:tab/>
        <w:t>Uncertain</w:t>
      </w:r>
      <w:r w:rsidR="00915797">
        <w:rPr>
          <w:rFonts w:ascii="Times New Roman" w:hAnsi="Times New Roman" w:cs="Times New Roman"/>
          <w:iCs/>
          <w:sz w:val="23"/>
          <w:szCs w:val="23"/>
        </w:rPr>
        <w:tab/>
      </w:r>
      <w:r w:rsidR="00915797" w:rsidRPr="00552DFD">
        <w:rPr>
          <w:rFonts w:ascii="Times New Roman" w:hAnsi="Times New Roman" w:cs="Times New Roman"/>
          <w:iCs/>
          <w:sz w:val="23"/>
          <w:szCs w:val="23"/>
        </w:rPr>
        <w:t>Disagree</w:t>
      </w:r>
    </w:p>
    <w:p w:rsidR="00915797" w:rsidRDefault="00915797" w:rsidP="00487950">
      <w:pPr>
        <w:autoSpaceDE w:val="0"/>
        <w:autoSpaceDN w:val="0"/>
        <w:adjustRightInd w:val="0"/>
        <w:spacing w:after="0" w:line="240" w:lineRule="auto"/>
        <w:rPr>
          <w:rFonts w:ascii="Times New Roman" w:hAnsi="Times New Roman" w:cs="Times New Roman"/>
          <w:sz w:val="23"/>
          <w:szCs w:val="23"/>
        </w:rPr>
      </w:pPr>
    </w:p>
    <w:p w:rsidR="00915797" w:rsidRDefault="00915797"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Q.7</w:t>
      </w:r>
      <w:r>
        <w:rPr>
          <w:rFonts w:ascii="Times New Roman" w:hAnsi="Times New Roman" w:cs="Times New Roman"/>
          <w:sz w:val="23"/>
          <w:szCs w:val="23"/>
        </w:rPr>
        <w:tab/>
        <w:t xml:space="preserve">Do you agree </w:t>
      </w:r>
      <w:r w:rsidR="00D77F7E">
        <w:rPr>
          <w:rFonts w:ascii="Times New Roman" w:hAnsi="Times New Roman" w:cs="Times New Roman"/>
          <w:sz w:val="23"/>
          <w:szCs w:val="23"/>
        </w:rPr>
        <w:t>that corporate Governance practices have</w:t>
      </w:r>
      <w:r w:rsidR="00CD5AC5">
        <w:rPr>
          <w:rFonts w:ascii="Times New Roman" w:hAnsi="Times New Roman" w:cs="Times New Roman"/>
          <w:sz w:val="23"/>
          <w:szCs w:val="23"/>
        </w:rPr>
        <w:t xml:space="preserve"> negative</w:t>
      </w:r>
      <w:r w:rsidR="00D77F7E">
        <w:rPr>
          <w:rFonts w:ascii="Times New Roman" w:hAnsi="Times New Roman" w:cs="Times New Roman"/>
          <w:sz w:val="23"/>
          <w:szCs w:val="23"/>
        </w:rPr>
        <w:t xml:space="preserve"> impact on overall performanc</w:t>
      </w:r>
      <w:r>
        <w:rPr>
          <w:rFonts w:ascii="Times New Roman" w:hAnsi="Times New Roman" w:cs="Times New Roman"/>
          <w:sz w:val="23"/>
          <w:szCs w:val="23"/>
        </w:rPr>
        <w:t xml:space="preserve">e of </w:t>
      </w:r>
      <w:r w:rsidR="00CD5AC5">
        <w:rPr>
          <w:rFonts w:ascii="Times New Roman" w:hAnsi="Times New Roman" w:cs="Times New Roman"/>
          <w:sz w:val="23"/>
          <w:szCs w:val="23"/>
        </w:rPr>
        <w:t>employees</w:t>
      </w:r>
      <w:r w:rsidR="00D77F7E">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Agree</w:t>
      </w:r>
      <w:r>
        <w:rPr>
          <w:rFonts w:ascii="Times New Roman" w:hAnsi="Times New Roman" w:cs="Times New Roman"/>
          <w:sz w:val="23"/>
          <w:szCs w:val="23"/>
        </w:rPr>
        <w:tab/>
      </w:r>
      <w:r>
        <w:rPr>
          <w:rFonts w:ascii="Times New Roman" w:hAnsi="Times New Roman" w:cs="Times New Roman"/>
          <w:sz w:val="23"/>
          <w:szCs w:val="23"/>
        </w:rPr>
        <w:tab/>
        <w:t>Uncertain</w:t>
      </w:r>
      <w:r>
        <w:rPr>
          <w:rFonts w:ascii="Times New Roman" w:hAnsi="Times New Roman" w:cs="Times New Roman"/>
          <w:sz w:val="23"/>
          <w:szCs w:val="23"/>
        </w:rPr>
        <w:tab/>
        <w:t>Disagree</w:t>
      </w:r>
    </w:p>
    <w:p w:rsidR="00915797" w:rsidRDefault="00915797" w:rsidP="00487950">
      <w:pPr>
        <w:autoSpaceDE w:val="0"/>
        <w:autoSpaceDN w:val="0"/>
        <w:adjustRightInd w:val="0"/>
        <w:spacing w:after="0" w:line="240" w:lineRule="auto"/>
        <w:rPr>
          <w:rFonts w:ascii="Times New Roman" w:hAnsi="Times New Roman" w:cs="Times New Roman"/>
          <w:sz w:val="23"/>
          <w:szCs w:val="23"/>
        </w:rPr>
      </w:pPr>
    </w:p>
    <w:p w:rsidR="00915797" w:rsidRDefault="00915797" w:rsidP="00487950">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Q.8</w:t>
      </w:r>
      <w:r>
        <w:rPr>
          <w:rFonts w:ascii="Times New Roman" w:hAnsi="Times New Roman" w:cs="Times New Roman"/>
          <w:sz w:val="23"/>
          <w:szCs w:val="23"/>
        </w:rPr>
        <w:tab/>
        <w:t xml:space="preserve">Do you agree </w:t>
      </w:r>
      <w:r w:rsidR="00D77F7E">
        <w:rPr>
          <w:rFonts w:ascii="Times New Roman" w:hAnsi="Times New Roman" w:cs="Times New Roman"/>
          <w:sz w:val="23"/>
          <w:szCs w:val="23"/>
        </w:rPr>
        <w:t>that corporate Governance practices have</w:t>
      </w:r>
      <w:r>
        <w:rPr>
          <w:rFonts w:ascii="Times New Roman" w:hAnsi="Times New Roman" w:cs="Times New Roman"/>
          <w:sz w:val="23"/>
          <w:szCs w:val="23"/>
        </w:rPr>
        <w:t xml:space="preserve"> negati</w:t>
      </w:r>
      <w:r w:rsidR="00D77F7E">
        <w:rPr>
          <w:rFonts w:ascii="Times New Roman" w:hAnsi="Times New Roman" w:cs="Times New Roman"/>
          <w:sz w:val="23"/>
          <w:szCs w:val="23"/>
        </w:rPr>
        <w:t>ve impact on overall performanc</w:t>
      </w:r>
      <w:r>
        <w:rPr>
          <w:rFonts w:ascii="Times New Roman" w:hAnsi="Times New Roman" w:cs="Times New Roman"/>
          <w:sz w:val="23"/>
          <w:szCs w:val="23"/>
        </w:rPr>
        <w:t xml:space="preserve">e of </w:t>
      </w:r>
      <w:r w:rsidR="00D77F7E">
        <w:rPr>
          <w:rFonts w:ascii="Times New Roman" w:hAnsi="Times New Roman" w:cs="Times New Roman"/>
          <w:sz w:val="23"/>
          <w:szCs w:val="23"/>
        </w:rPr>
        <w:t>Organization?</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Agree</w:t>
      </w:r>
      <w:r>
        <w:rPr>
          <w:rFonts w:ascii="Times New Roman" w:hAnsi="Times New Roman" w:cs="Times New Roman"/>
          <w:sz w:val="23"/>
          <w:szCs w:val="23"/>
        </w:rPr>
        <w:tab/>
      </w:r>
      <w:r>
        <w:rPr>
          <w:rFonts w:ascii="Times New Roman" w:hAnsi="Times New Roman" w:cs="Times New Roman"/>
          <w:sz w:val="23"/>
          <w:szCs w:val="23"/>
        </w:rPr>
        <w:tab/>
        <w:t>Uncertain</w:t>
      </w:r>
      <w:r>
        <w:rPr>
          <w:rFonts w:ascii="Times New Roman" w:hAnsi="Times New Roman" w:cs="Times New Roman"/>
          <w:sz w:val="23"/>
          <w:szCs w:val="23"/>
        </w:rPr>
        <w:tab/>
        <w:t>Disagree</w:t>
      </w:r>
    </w:p>
    <w:p w:rsidR="00487950" w:rsidRPr="00487950" w:rsidRDefault="00487950" w:rsidP="00487950">
      <w:pPr>
        <w:autoSpaceDE w:val="0"/>
        <w:autoSpaceDN w:val="0"/>
        <w:adjustRightInd w:val="0"/>
        <w:spacing w:after="0" w:line="360" w:lineRule="auto"/>
        <w:rPr>
          <w:rFonts w:ascii="Times New Roman" w:hAnsi="Times New Roman" w:cs="Times New Roman"/>
          <w:b/>
          <w:sz w:val="23"/>
          <w:szCs w:val="23"/>
        </w:rPr>
      </w:pPr>
    </w:p>
    <w:p w:rsidR="00487950" w:rsidRDefault="00487950" w:rsidP="00487950">
      <w:pPr>
        <w:autoSpaceDE w:val="0"/>
        <w:autoSpaceDN w:val="0"/>
        <w:adjustRightInd w:val="0"/>
        <w:spacing w:after="0" w:line="360" w:lineRule="auto"/>
        <w:rPr>
          <w:rFonts w:ascii="Times New Roman" w:hAnsi="Times New Roman" w:cs="Times New Roman"/>
          <w:b/>
          <w:sz w:val="23"/>
          <w:szCs w:val="23"/>
        </w:rPr>
      </w:pPr>
      <w:r w:rsidRPr="00487950">
        <w:rPr>
          <w:rFonts w:ascii="Times New Roman" w:hAnsi="Times New Roman" w:cs="Times New Roman"/>
          <w:b/>
          <w:sz w:val="23"/>
          <w:szCs w:val="23"/>
        </w:rPr>
        <w:t>Data Analysis and Interpretation:</w:t>
      </w:r>
    </w:p>
    <w:p w:rsidR="00F27FC2" w:rsidRPr="00F27FC2" w:rsidRDefault="00F27FC2" w:rsidP="00487950">
      <w:pPr>
        <w:autoSpaceDE w:val="0"/>
        <w:autoSpaceDN w:val="0"/>
        <w:adjustRightInd w:val="0"/>
        <w:spacing w:after="0" w:line="360" w:lineRule="auto"/>
        <w:rPr>
          <w:rFonts w:ascii="Times New Roman" w:hAnsi="Times New Roman" w:cs="Times New Roman"/>
          <w:sz w:val="23"/>
          <w:szCs w:val="23"/>
        </w:rPr>
      </w:pPr>
      <w:r w:rsidRPr="00F27FC2">
        <w:rPr>
          <w:rFonts w:ascii="Times New Roman" w:hAnsi="Times New Roman" w:cs="Times New Roman"/>
          <w:sz w:val="23"/>
          <w:szCs w:val="23"/>
        </w:rPr>
        <w:t>The collected data was tabulated, edited and interpreted, which is as under:-</w:t>
      </w:r>
    </w:p>
    <w:p w:rsidR="00915797" w:rsidRDefault="00915797" w:rsidP="00487950">
      <w:pPr>
        <w:autoSpaceDE w:val="0"/>
        <w:autoSpaceDN w:val="0"/>
        <w:adjustRightInd w:val="0"/>
        <w:spacing w:after="0" w:line="360" w:lineRule="auto"/>
        <w:rPr>
          <w:rFonts w:ascii="Times New Roman" w:hAnsi="Times New Roman" w:cs="Times New Roman"/>
          <w:sz w:val="23"/>
          <w:szCs w:val="23"/>
        </w:rPr>
      </w:pPr>
    </w:p>
    <w:tbl>
      <w:tblPr>
        <w:tblStyle w:val="TableGrid"/>
        <w:tblW w:w="0" w:type="auto"/>
        <w:tblLook w:val="04A0"/>
      </w:tblPr>
      <w:tblGrid>
        <w:gridCol w:w="1915"/>
        <w:gridCol w:w="1915"/>
        <w:gridCol w:w="1915"/>
        <w:gridCol w:w="1915"/>
      </w:tblGrid>
      <w:tr w:rsidR="00DB631E" w:rsidTr="00915797">
        <w:tc>
          <w:tcPr>
            <w:tcW w:w="1915" w:type="dxa"/>
          </w:tcPr>
          <w:p w:rsidR="00DB631E" w:rsidRPr="00D77F7E" w:rsidRDefault="00DB631E" w:rsidP="00487950">
            <w:pPr>
              <w:autoSpaceDE w:val="0"/>
              <w:autoSpaceDN w:val="0"/>
              <w:adjustRightInd w:val="0"/>
              <w:spacing w:line="360" w:lineRule="auto"/>
              <w:rPr>
                <w:rFonts w:ascii="Times New Roman" w:hAnsi="Times New Roman" w:cs="Times New Roman"/>
                <w:b/>
                <w:sz w:val="23"/>
                <w:szCs w:val="23"/>
              </w:rPr>
            </w:pPr>
            <w:r w:rsidRPr="00D77F7E">
              <w:rPr>
                <w:rFonts w:ascii="Times New Roman" w:hAnsi="Times New Roman" w:cs="Times New Roman"/>
                <w:b/>
                <w:sz w:val="23"/>
                <w:szCs w:val="23"/>
              </w:rPr>
              <w:t>Question No.</w:t>
            </w:r>
          </w:p>
        </w:tc>
        <w:tc>
          <w:tcPr>
            <w:tcW w:w="1915" w:type="dxa"/>
          </w:tcPr>
          <w:p w:rsidR="00DB631E" w:rsidRPr="00D77F7E" w:rsidRDefault="00DB631E" w:rsidP="00487950">
            <w:pPr>
              <w:autoSpaceDE w:val="0"/>
              <w:autoSpaceDN w:val="0"/>
              <w:adjustRightInd w:val="0"/>
              <w:spacing w:line="360" w:lineRule="auto"/>
              <w:rPr>
                <w:rFonts w:ascii="Times New Roman" w:hAnsi="Times New Roman" w:cs="Times New Roman"/>
                <w:b/>
                <w:sz w:val="23"/>
                <w:szCs w:val="23"/>
              </w:rPr>
            </w:pPr>
            <w:r w:rsidRPr="00D77F7E">
              <w:rPr>
                <w:rFonts w:ascii="Times New Roman" w:hAnsi="Times New Roman" w:cs="Times New Roman"/>
                <w:b/>
                <w:sz w:val="23"/>
                <w:szCs w:val="23"/>
              </w:rPr>
              <w:t>Agree</w:t>
            </w:r>
          </w:p>
        </w:tc>
        <w:tc>
          <w:tcPr>
            <w:tcW w:w="1915" w:type="dxa"/>
          </w:tcPr>
          <w:p w:rsidR="00DB631E" w:rsidRPr="00D77F7E" w:rsidRDefault="00DB631E" w:rsidP="00487950">
            <w:pPr>
              <w:autoSpaceDE w:val="0"/>
              <w:autoSpaceDN w:val="0"/>
              <w:adjustRightInd w:val="0"/>
              <w:spacing w:line="360" w:lineRule="auto"/>
              <w:rPr>
                <w:rFonts w:ascii="Times New Roman" w:hAnsi="Times New Roman" w:cs="Times New Roman"/>
                <w:b/>
                <w:sz w:val="23"/>
                <w:szCs w:val="23"/>
              </w:rPr>
            </w:pPr>
            <w:r w:rsidRPr="00D77F7E">
              <w:rPr>
                <w:rFonts w:ascii="Times New Roman" w:hAnsi="Times New Roman" w:cs="Times New Roman"/>
                <w:b/>
                <w:sz w:val="23"/>
                <w:szCs w:val="23"/>
              </w:rPr>
              <w:t>Uncertain</w:t>
            </w:r>
          </w:p>
        </w:tc>
        <w:tc>
          <w:tcPr>
            <w:tcW w:w="1915" w:type="dxa"/>
          </w:tcPr>
          <w:p w:rsidR="00DB631E" w:rsidRPr="00D77F7E" w:rsidRDefault="00DB631E" w:rsidP="00487950">
            <w:pPr>
              <w:autoSpaceDE w:val="0"/>
              <w:autoSpaceDN w:val="0"/>
              <w:adjustRightInd w:val="0"/>
              <w:spacing w:line="360" w:lineRule="auto"/>
              <w:rPr>
                <w:rFonts w:ascii="Times New Roman" w:hAnsi="Times New Roman" w:cs="Times New Roman"/>
                <w:b/>
                <w:sz w:val="23"/>
                <w:szCs w:val="23"/>
              </w:rPr>
            </w:pPr>
            <w:r w:rsidRPr="00D77F7E">
              <w:rPr>
                <w:rFonts w:ascii="Times New Roman" w:hAnsi="Times New Roman" w:cs="Times New Roman"/>
                <w:b/>
                <w:sz w:val="23"/>
                <w:szCs w:val="23"/>
              </w:rPr>
              <w:t>Disagree</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Q.No.1</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45</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05</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Q.2</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43</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03</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04</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Q.3</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00</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02</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48</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Q.4</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w:t>
            </w:r>
            <w:r w:rsidR="00981F34">
              <w:rPr>
                <w:rFonts w:ascii="Times New Roman" w:hAnsi="Times New Roman" w:cs="Times New Roman"/>
                <w:sz w:val="23"/>
                <w:szCs w:val="23"/>
              </w:rPr>
              <w:t>4</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02</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04</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Q.5</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42</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04</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04</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Q.6</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40</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08</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02</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Q.7</w:t>
            </w:r>
          </w:p>
        </w:tc>
        <w:tc>
          <w:tcPr>
            <w:tcW w:w="1915" w:type="dxa"/>
          </w:tcPr>
          <w:p w:rsidR="00DB631E" w:rsidRDefault="00CD5AC5"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20</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02</w:t>
            </w:r>
          </w:p>
        </w:tc>
        <w:tc>
          <w:tcPr>
            <w:tcW w:w="1915" w:type="dxa"/>
          </w:tcPr>
          <w:p w:rsidR="00DB631E" w:rsidRDefault="00CD5AC5"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28</w:t>
            </w:r>
          </w:p>
        </w:tc>
      </w:tr>
      <w:tr w:rsidR="00DB631E" w:rsidTr="00915797">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Q.8</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00</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00</w:t>
            </w:r>
          </w:p>
        </w:tc>
        <w:tc>
          <w:tcPr>
            <w:tcW w:w="1915" w:type="dxa"/>
          </w:tcPr>
          <w:p w:rsidR="00DB631E" w:rsidRDefault="00DB631E" w:rsidP="00487950">
            <w:pPr>
              <w:autoSpaceDE w:val="0"/>
              <w:autoSpaceDN w:val="0"/>
              <w:adjustRightInd w:val="0"/>
              <w:spacing w:line="360" w:lineRule="auto"/>
              <w:rPr>
                <w:rFonts w:ascii="Times New Roman" w:hAnsi="Times New Roman" w:cs="Times New Roman"/>
                <w:sz w:val="23"/>
                <w:szCs w:val="23"/>
              </w:rPr>
            </w:pPr>
            <w:r>
              <w:rPr>
                <w:rFonts w:ascii="Times New Roman" w:hAnsi="Times New Roman" w:cs="Times New Roman"/>
                <w:sz w:val="23"/>
                <w:szCs w:val="23"/>
              </w:rPr>
              <w:t>50</w:t>
            </w:r>
          </w:p>
        </w:tc>
      </w:tr>
    </w:tbl>
    <w:p w:rsidR="00552DFD" w:rsidRDefault="00552DFD" w:rsidP="00487950">
      <w:pPr>
        <w:autoSpaceDE w:val="0"/>
        <w:autoSpaceDN w:val="0"/>
        <w:adjustRightInd w:val="0"/>
        <w:spacing w:after="0" w:line="360" w:lineRule="auto"/>
        <w:rPr>
          <w:rFonts w:ascii="Times New Roman" w:hAnsi="Times New Roman" w:cs="Times New Roman"/>
          <w:sz w:val="23"/>
          <w:szCs w:val="23"/>
        </w:rPr>
      </w:pPr>
    </w:p>
    <w:p w:rsidR="00552DFD" w:rsidRDefault="00552DFD" w:rsidP="00487950">
      <w:pPr>
        <w:autoSpaceDE w:val="0"/>
        <w:autoSpaceDN w:val="0"/>
        <w:adjustRightInd w:val="0"/>
        <w:spacing w:after="0" w:line="360" w:lineRule="auto"/>
        <w:rPr>
          <w:rFonts w:ascii="Times New Roman" w:hAnsi="Times New Roman" w:cs="Times New Roman"/>
          <w:sz w:val="23"/>
          <w:szCs w:val="23"/>
        </w:rPr>
      </w:pPr>
    </w:p>
    <w:p w:rsidR="00F27FC2" w:rsidRDefault="00F27FC2" w:rsidP="00487950">
      <w:pPr>
        <w:autoSpaceDE w:val="0"/>
        <w:autoSpaceDN w:val="0"/>
        <w:adjustRightInd w:val="0"/>
        <w:spacing w:after="0" w:line="360" w:lineRule="auto"/>
        <w:rPr>
          <w:rFonts w:ascii="Times New Roman" w:hAnsi="Times New Roman" w:cs="Times New Roman"/>
          <w:sz w:val="23"/>
          <w:szCs w:val="23"/>
        </w:rPr>
      </w:pPr>
    </w:p>
    <w:p w:rsidR="00F27FC2" w:rsidRDefault="00F27FC2" w:rsidP="00487950">
      <w:pPr>
        <w:autoSpaceDE w:val="0"/>
        <w:autoSpaceDN w:val="0"/>
        <w:adjustRightInd w:val="0"/>
        <w:spacing w:after="0" w:line="360" w:lineRule="auto"/>
        <w:rPr>
          <w:rFonts w:ascii="Times New Roman" w:hAnsi="Times New Roman" w:cs="Times New Roman"/>
          <w:sz w:val="23"/>
          <w:szCs w:val="23"/>
        </w:rPr>
      </w:pPr>
    </w:p>
    <w:p w:rsidR="00F27FC2" w:rsidRDefault="00F27FC2" w:rsidP="00487950">
      <w:pPr>
        <w:autoSpaceDE w:val="0"/>
        <w:autoSpaceDN w:val="0"/>
        <w:adjustRightInd w:val="0"/>
        <w:spacing w:after="0" w:line="360" w:lineRule="auto"/>
        <w:rPr>
          <w:rFonts w:ascii="Times New Roman" w:hAnsi="Times New Roman" w:cs="Times New Roman"/>
          <w:sz w:val="23"/>
          <w:szCs w:val="23"/>
        </w:rPr>
      </w:pPr>
    </w:p>
    <w:p w:rsidR="00F27FC2" w:rsidRDefault="00F27FC2" w:rsidP="00487950">
      <w:pPr>
        <w:autoSpaceDE w:val="0"/>
        <w:autoSpaceDN w:val="0"/>
        <w:adjustRightInd w:val="0"/>
        <w:spacing w:after="0" w:line="360" w:lineRule="auto"/>
        <w:rPr>
          <w:rFonts w:ascii="Times New Roman" w:hAnsi="Times New Roman" w:cs="Times New Roman"/>
          <w:sz w:val="23"/>
          <w:szCs w:val="23"/>
        </w:rPr>
      </w:pPr>
    </w:p>
    <w:p w:rsidR="00F27FC2" w:rsidRDefault="00F27FC2" w:rsidP="00487950">
      <w:pPr>
        <w:autoSpaceDE w:val="0"/>
        <w:autoSpaceDN w:val="0"/>
        <w:adjustRightInd w:val="0"/>
        <w:spacing w:after="0" w:line="360" w:lineRule="auto"/>
        <w:rPr>
          <w:rFonts w:ascii="Times New Roman" w:hAnsi="Times New Roman" w:cs="Times New Roman"/>
          <w:sz w:val="23"/>
          <w:szCs w:val="23"/>
        </w:rPr>
      </w:pPr>
    </w:p>
    <w:p w:rsidR="00D77F7E" w:rsidRDefault="00D77F7E" w:rsidP="00487950">
      <w:pPr>
        <w:autoSpaceDE w:val="0"/>
        <w:autoSpaceDN w:val="0"/>
        <w:adjustRightInd w:val="0"/>
        <w:spacing w:after="0" w:line="360" w:lineRule="auto"/>
        <w:rPr>
          <w:rFonts w:ascii="Times New Roman" w:hAnsi="Times New Roman" w:cs="Times New Roman"/>
          <w:sz w:val="23"/>
          <w:szCs w:val="23"/>
        </w:rPr>
      </w:pPr>
    </w:p>
    <w:tbl>
      <w:tblPr>
        <w:tblW w:w="8561" w:type="dxa"/>
        <w:tblInd w:w="108" w:type="dxa"/>
        <w:tblLook w:val="04A0"/>
      </w:tblPr>
      <w:tblGrid>
        <w:gridCol w:w="572"/>
        <w:gridCol w:w="6849"/>
        <w:gridCol w:w="1140"/>
      </w:tblGrid>
      <w:tr w:rsidR="00F27FC2" w:rsidRPr="00F27FC2" w:rsidTr="00981F34">
        <w:trPr>
          <w:trHeight w:val="520"/>
        </w:trPr>
        <w:tc>
          <w:tcPr>
            <w:tcW w:w="572" w:type="dxa"/>
            <w:tcBorders>
              <w:top w:val="nil"/>
              <w:left w:val="nil"/>
              <w:bottom w:val="nil"/>
              <w:right w:val="nil"/>
            </w:tcBorders>
            <w:shd w:val="clear" w:color="auto" w:fill="auto"/>
            <w:noWrap/>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bookmarkStart w:id="0" w:name="RANGE!A1:C184"/>
            <w:r w:rsidRPr="00F27FC2">
              <w:rPr>
                <w:rFonts w:ascii="Times New Roman" w:eastAsia="Times New Roman" w:hAnsi="Times New Roman" w:cs="Times New Roman"/>
                <w:color w:val="000000"/>
                <w:sz w:val="24"/>
                <w:szCs w:val="24"/>
              </w:rPr>
              <w:t>Q.1</w:t>
            </w:r>
            <w:bookmarkEnd w:id="0"/>
          </w:p>
        </w:tc>
        <w:tc>
          <w:tcPr>
            <w:tcW w:w="7989" w:type="dxa"/>
            <w:gridSpan w:val="2"/>
            <w:tcBorders>
              <w:top w:val="nil"/>
              <w:left w:val="nil"/>
              <w:bottom w:val="single" w:sz="4" w:space="0" w:color="auto"/>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Corporate Governance has relevancy with value achievement in the Company?</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45</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5</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4144" behindDoc="0" locked="0" layoutInCell="1" allowOverlap="1">
                  <wp:simplePos x="0" y="0"/>
                  <wp:positionH relativeFrom="column">
                    <wp:posOffset>158750</wp:posOffset>
                  </wp:positionH>
                  <wp:positionV relativeFrom="paragraph">
                    <wp:posOffset>29845</wp:posOffset>
                  </wp:positionV>
                  <wp:extent cx="4591050" cy="2105025"/>
                  <wp:effectExtent l="19050" t="0" r="19050" b="0"/>
                  <wp:wrapNone/>
                  <wp:docPr id="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96"/>
        </w:trPr>
        <w:tc>
          <w:tcPr>
            <w:tcW w:w="572" w:type="dxa"/>
            <w:tcBorders>
              <w:top w:val="nil"/>
              <w:left w:val="nil"/>
              <w:bottom w:val="nil"/>
              <w:right w:val="nil"/>
            </w:tcBorders>
            <w:shd w:val="clear" w:color="auto" w:fill="auto"/>
            <w:noWrap/>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Q.2</w:t>
            </w:r>
          </w:p>
        </w:tc>
        <w:tc>
          <w:tcPr>
            <w:tcW w:w="7989" w:type="dxa"/>
            <w:gridSpan w:val="2"/>
            <w:tcBorders>
              <w:top w:val="nil"/>
              <w:left w:val="nil"/>
              <w:bottom w:val="nil"/>
              <w:right w:val="nil"/>
            </w:tcBorders>
            <w:shd w:val="clear" w:color="auto" w:fill="auto"/>
            <w:noWrap/>
            <w:vAlign w:val="center"/>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xml:space="preserve">Do you agree that corporate Governance practices </w:t>
            </w:r>
            <w:proofErr w:type="gramStart"/>
            <w:r w:rsidRPr="00F27FC2">
              <w:rPr>
                <w:rFonts w:ascii="Times New Roman" w:eastAsia="Times New Roman" w:hAnsi="Times New Roman" w:cs="Times New Roman"/>
                <w:color w:val="000000"/>
                <w:sz w:val="24"/>
                <w:szCs w:val="24"/>
              </w:rPr>
              <w:t>effect</w:t>
            </w:r>
            <w:proofErr w:type="gramEnd"/>
            <w:r w:rsidRPr="00F27FC2">
              <w:rPr>
                <w:rFonts w:ascii="Times New Roman" w:eastAsia="Times New Roman" w:hAnsi="Times New Roman" w:cs="Times New Roman"/>
                <w:color w:val="000000"/>
                <w:sz w:val="24"/>
                <w:szCs w:val="24"/>
              </w:rPr>
              <w:t xml:space="preserve"> the employees performance positively?  </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43</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3</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5168" behindDoc="0" locked="0" layoutInCell="1" allowOverlap="1">
                  <wp:simplePos x="0" y="0"/>
                  <wp:positionH relativeFrom="column">
                    <wp:posOffset>478790</wp:posOffset>
                  </wp:positionH>
                  <wp:positionV relativeFrom="paragraph">
                    <wp:posOffset>187960</wp:posOffset>
                  </wp:positionV>
                  <wp:extent cx="4743450" cy="2133600"/>
                  <wp:effectExtent l="19050" t="0" r="19050" b="0"/>
                  <wp:wrapNone/>
                  <wp:docPr id="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96"/>
        </w:trPr>
        <w:tc>
          <w:tcPr>
            <w:tcW w:w="572" w:type="dxa"/>
            <w:tcBorders>
              <w:top w:val="nil"/>
              <w:left w:val="nil"/>
              <w:bottom w:val="nil"/>
              <w:right w:val="nil"/>
            </w:tcBorders>
            <w:shd w:val="clear" w:color="auto" w:fill="auto"/>
            <w:noWrap/>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Q.3</w:t>
            </w:r>
          </w:p>
        </w:tc>
        <w:tc>
          <w:tcPr>
            <w:tcW w:w="7989" w:type="dxa"/>
            <w:gridSpan w:val="2"/>
            <w:tcBorders>
              <w:top w:val="nil"/>
              <w:left w:val="nil"/>
              <w:bottom w:val="single" w:sz="4" w:space="0" w:color="auto"/>
              <w:right w:val="nil"/>
            </w:tcBorders>
            <w:shd w:val="clear" w:color="auto" w:fill="auto"/>
            <w:noWrap/>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xml:space="preserve">Do you agree that corporate Governance practices </w:t>
            </w:r>
            <w:proofErr w:type="gramStart"/>
            <w:r w:rsidRPr="00F27FC2">
              <w:rPr>
                <w:rFonts w:ascii="Times New Roman" w:eastAsia="Times New Roman" w:hAnsi="Times New Roman" w:cs="Times New Roman"/>
                <w:color w:val="000000"/>
                <w:sz w:val="24"/>
                <w:szCs w:val="24"/>
              </w:rPr>
              <w:t>effect</w:t>
            </w:r>
            <w:proofErr w:type="gramEnd"/>
            <w:r w:rsidRPr="00F27FC2">
              <w:rPr>
                <w:rFonts w:ascii="Times New Roman" w:eastAsia="Times New Roman" w:hAnsi="Times New Roman" w:cs="Times New Roman"/>
                <w:color w:val="000000"/>
                <w:sz w:val="24"/>
                <w:szCs w:val="24"/>
              </w:rPr>
              <w:t xml:space="preserve"> the employees performance negatively?  </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2</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48</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6192" behindDoc="0" locked="0" layoutInCell="1" allowOverlap="1">
                  <wp:simplePos x="0" y="0"/>
                  <wp:positionH relativeFrom="column">
                    <wp:posOffset>278765</wp:posOffset>
                  </wp:positionH>
                  <wp:positionV relativeFrom="paragraph">
                    <wp:posOffset>114935</wp:posOffset>
                  </wp:positionV>
                  <wp:extent cx="4438650" cy="2362200"/>
                  <wp:effectExtent l="19050" t="0" r="19050" b="0"/>
                  <wp:wrapNone/>
                  <wp:docPr id="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Default="00F27FC2" w:rsidP="00F27FC2">
            <w:pPr>
              <w:spacing w:after="0" w:line="240" w:lineRule="auto"/>
              <w:rPr>
                <w:rFonts w:ascii="Times New Roman" w:eastAsia="Times New Roman" w:hAnsi="Times New Roman" w:cs="Times New Roman"/>
                <w:color w:val="000000"/>
                <w:sz w:val="24"/>
                <w:szCs w:val="24"/>
              </w:rPr>
            </w:pPr>
          </w:p>
          <w:p w:rsidR="00F27FC2" w:rsidRDefault="00F27FC2" w:rsidP="00F27FC2">
            <w:pPr>
              <w:spacing w:after="0" w:line="240" w:lineRule="auto"/>
              <w:rPr>
                <w:rFonts w:ascii="Times New Roman" w:eastAsia="Times New Roman" w:hAnsi="Times New Roman" w:cs="Times New Roman"/>
                <w:color w:val="000000"/>
                <w:sz w:val="24"/>
                <w:szCs w:val="24"/>
              </w:rPr>
            </w:pPr>
          </w:p>
          <w:p w:rsidR="00F27FC2" w:rsidRDefault="00F27FC2" w:rsidP="00F27FC2">
            <w:pPr>
              <w:spacing w:after="0" w:line="240" w:lineRule="auto"/>
              <w:rPr>
                <w:rFonts w:ascii="Times New Roman" w:eastAsia="Times New Roman" w:hAnsi="Times New Roman" w:cs="Times New Roman"/>
                <w:color w:val="000000"/>
                <w:sz w:val="24"/>
                <w:szCs w:val="24"/>
              </w:rPr>
            </w:pPr>
          </w:p>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96"/>
        </w:trPr>
        <w:tc>
          <w:tcPr>
            <w:tcW w:w="572" w:type="dxa"/>
            <w:tcBorders>
              <w:top w:val="nil"/>
              <w:left w:val="nil"/>
              <w:bottom w:val="nil"/>
              <w:right w:val="nil"/>
            </w:tcBorders>
            <w:shd w:val="clear" w:color="auto" w:fill="auto"/>
            <w:noWrap/>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Q.4</w:t>
            </w:r>
          </w:p>
        </w:tc>
        <w:tc>
          <w:tcPr>
            <w:tcW w:w="7989" w:type="dxa"/>
            <w:gridSpan w:val="2"/>
            <w:tcBorders>
              <w:top w:val="nil"/>
              <w:left w:val="nil"/>
              <w:bottom w:val="single" w:sz="4" w:space="0" w:color="auto"/>
              <w:right w:val="nil"/>
            </w:tcBorders>
            <w:shd w:val="clear" w:color="auto" w:fill="auto"/>
            <w:noWrap/>
            <w:vAlign w:val="center"/>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Corporate Governance Practices improve the organizational effectiveness?</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44</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2</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7216" behindDoc="0" locked="0" layoutInCell="1" allowOverlap="1">
                  <wp:simplePos x="0" y="0"/>
                  <wp:positionH relativeFrom="column">
                    <wp:posOffset>288290</wp:posOffset>
                  </wp:positionH>
                  <wp:positionV relativeFrom="paragraph">
                    <wp:posOffset>29210</wp:posOffset>
                  </wp:positionV>
                  <wp:extent cx="4352925" cy="2276475"/>
                  <wp:effectExtent l="19050" t="0" r="9525" b="0"/>
                  <wp:wrapNone/>
                  <wp:docPr id="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428"/>
        </w:trPr>
        <w:tc>
          <w:tcPr>
            <w:tcW w:w="572" w:type="dxa"/>
            <w:tcBorders>
              <w:top w:val="nil"/>
              <w:left w:val="nil"/>
              <w:bottom w:val="nil"/>
              <w:right w:val="nil"/>
            </w:tcBorders>
            <w:shd w:val="clear" w:color="auto" w:fill="auto"/>
            <w:noWrap/>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Q.5</w:t>
            </w:r>
          </w:p>
        </w:tc>
        <w:tc>
          <w:tcPr>
            <w:tcW w:w="7989" w:type="dxa"/>
            <w:gridSpan w:val="2"/>
            <w:tcBorders>
              <w:top w:val="nil"/>
              <w:left w:val="nil"/>
              <w:bottom w:val="single" w:sz="4" w:space="0" w:color="auto"/>
              <w:right w:val="nil"/>
            </w:tcBorders>
            <w:shd w:val="clear" w:color="auto" w:fill="auto"/>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there is a positive association between executive directors’ share ownership and earnings management?</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42</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8240" behindDoc="0" locked="0" layoutInCell="1" allowOverlap="1">
                  <wp:simplePos x="0" y="0"/>
                  <wp:positionH relativeFrom="column">
                    <wp:posOffset>393065</wp:posOffset>
                  </wp:positionH>
                  <wp:positionV relativeFrom="paragraph">
                    <wp:posOffset>46990</wp:posOffset>
                  </wp:positionV>
                  <wp:extent cx="4400550" cy="2381250"/>
                  <wp:effectExtent l="19050" t="0" r="19050" b="0"/>
                  <wp:wrapNone/>
                  <wp:docPr id="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55"/>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55"/>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479"/>
        </w:trPr>
        <w:tc>
          <w:tcPr>
            <w:tcW w:w="572" w:type="dxa"/>
            <w:tcBorders>
              <w:top w:val="nil"/>
              <w:left w:val="nil"/>
              <w:bottom w:val="nil"/>
              <w:right w:val="nil"/>
            </w:tcBorders>
            <w:shd w:val="clear" w:color="auto" w:fill="auto"/>
            <w:noWrap/>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Q.6</w:t>
            </w:r>
          </w:p>
        </w:tc>
        <w:tc>
          <w:tcPr>
            <w:tcW w:w="7989" w:type="dxa"/>
            <w:gridSpan w:val="2"/>
            <w:tcBorders>
              <w:top w:val="nil"/>
              <w:left w:val="nil"/>
              <w:bottom w:val="single" w:sz="4" w:space="0" w:color="auto"/>
              <w:right w:val="nil"/>
            </w:tcBorders>
            <w:shd w:val="clear" w:color="auto" w:fill="auto"/>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Corporate Governance helps Audit</w:t>
            </w:r>
            <w:r w:rsidRPr="00F27FC2">
              <w:rPr>
                <w:rFonts w:ascii="Times New Roman" w:eastAsia="Times New Roman" w:hAnsi="Times New Roman" w:cs="Times New Roman"/>
                <w:i/>
                <w:iCs/>
                <w:color w:val="000000"/>
                <w:sz w:val="24"/>
                <w:szCs w:val="24"/>
              </w:rPr>
              <w:t xml:space="preserve"> </w:t>
            </w:r>
            <w:r w:rsidRPr="00F27FC2">
              <w:rPr>
                <w:rFonts w:ascii="Times New Roman" w:eastAsia="Times New Roman" w:hAnsi="Times New Roman" w:cs="Times New Roman"/>
                <w:color w:val="000000"/>
                <w:sz w:val="24"/>
                <w:szCs w:val="24"/>
              </w:rPr>
              <w:t xml:space="preserve">Committee Effectiveness and Earnings Management? </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40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8</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2</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E04B79" w:rsidRDefault="00E04B79" w:rsidP="00F27FC2">
            <w:pPr>
              <w:spacing w:after="0" w:line="240" w:lineRule="auto"/>
              <w:rPr>
                <w:rFonts w:ascii="Times New Roman" w:eastAsia="Times New Roman" w:hAnsi="Times New Roman" w:cs="Times New Roman"/>
                <w:b/>
                <w:bCs/>
                <w:color w:val="000000"/>
                <w:sz w:val="24"/>
                <w:szCs w:val="24"/>
              </w:rPr>
            </w:pPr>
          </w:p>
          <w:p w:rsidR="00E04B79" w:rsidRDefault="00F27FC2" w:rsidP="00F27FC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9264" behindDoc="0" locked="0" layoutInCell="1" allowOverlap="1">
                  <wp:simplePos x="0" y="0"/>
                  <wp:positionH relativeFrom="column">
                    <wp:posOffset>288290</wp:posOffset>
                  </wp:positionH>
                  <wp:positionV relativeFrom="paragraph">
                    <wp:posOffset>17781</wp:posOffset>
                  </wp:positionV>
                  <wp:extent cx="4419600" cy="2152650"/>
                  <wp:effectExtent l="19050" t="0" r="19050" b="0"/>
                  <wp:wrapNone/>
                  <wp:docPr id="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E04B79" w:rsidRPr="00E04B79" w:rsidRDefault="00E04B79" w:rsidP="00E04B79">
            <w:pPr>
              <w:rPr>
                <w:rFonts w:ascii="Times New Roman" w:eastAsia="Times New Roman" w:hAnsi="Times New Roman" w:cs="Times New Roman"/>
                <w:sz w:val="24"/>
                <w:szCs w:val="24"/>
              </w:rPr>
            </w:pPr>
          </w:p>
          <w:p w:rsidR="00E04B79" w:rsidRPr="00E04B79" w:rsidRDefault="00E04B79" w:rsidP="00E04B79">
            <w:pPr>
              <w:rPr>
                <w:rFonts w:ascii="Times New Roman" w:eastAsia="Times New Roman" w:hAnsi="Times New Roman" w:cs="Times New Roman"/>
                <w:sz w:val="24"/>
                <w:szCs w:val="24"/>
              </w:rPr>
            </w:pPr>
          </w:p>
          <w:p w:rsidR="00E04B79" w:rsidRPr="00E04B79" w:rsidRDefault="00E04B79" w:rsidP="00E04B79">
            <w:pPr>
              <w:rPr>
                <w:rFonts w:ascii="Times New Roman" w:eastAsia="Times New Roman" w:hAnsi="Times New Roman" w:cs="Times New Roman"/>
                <w:sz w:val="24"/>
                <w:szCs w:val="24"/>
              </w:rPr>
            </w:pPr>
          </w:p>
          <w:p w:rsidR="00E04B79" w:rsidRPr="00E04B79" w:rsidRDefault="00E04B79" w:rsidP="00E04B79">
            <w:pPr>
              <w:rPr>
                <w:rFonts w:ascii="Times New Roman" w:eastAsia="Times New Roman" w:hAnsi="Times New Roman" w:cs="Times New Roman"/>
                <w:sz w:val="24"/>
                <w:szCs w:val="24"/>
              </w:rPr>
            </w:pPr>
          </w:p>
          <w:p w:rsidR="00E04B79" w:rsidRPr="00E04B79" w:rsidRDefault="00E04B79" w:rsidP="00E04B79">
            <w:pPr>
              <w:tabs>
                <w:tab w:val="left" w:pos="2910"/>
              </w:tabs>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469"/>
        </w:trPr>
        <w:tc>
          <w:tcPr>
            <w:tcW w:w="572" w:type="dxa"/>
            <w:tcBorders>
              <w:top w:val="nil"/>
              <w:left w:val="nil"/>
              <w:bottom w:val="nil"/>
              <w:right w:val="nil"/>
            </w:tcBorders>
            <w:shd w:val="clear" w:color="auto" w:fill="auto"/>
            <w:noWrap/>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Q.7</w:t>
            </w:r>
          </w:p>
        </w:tc>
        <w:tc>
          <w:tcPr>
            <w:tcW w:w="7989" w:type="dxa"/>
            <w:gridSpan w:val="2"/>
            <w:tcBorders>
              <w:top w:val="nil"/>
              <w:left w:val="nil"/>
              <w:bottom w:val="single" w:sz="4" w:space="0" w:color="auto"/>
              <w:right w:val="nil"/>
            </w:tcBorders>
            <w:shd w:val="clear" w:color="auto" w:fill="auto"/>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corporate Go</w:t>
            </w:r>
            <w:r w:rsidR="00CD5AC5">
              <w:rPr>
                <w:rFonts w:ascii="Times New Roman" w:eastAsia="Times New Roman" w:hAnsi="Times New Roman" w:cs="Times New Roman"/>
                <w:color w:val="000000"/>
                <w:sz w:val="24"/>
                <w:szCs w:val="24"/>
              </w:rPr>
              <w:t>vernance practices have negative</w:t>
            </w:r>
            <w:r w:rsidRPr="00F27FC2">
              <w:rPr>
                <w:rFonts w:ascii="Times New Roman" w:eastAsia="Times New Roman" w:hAnsi="Times New Roman" w:cs="Times New Roman"/>
                <w:color w:val="000000"/>
                <w:sz w:val="24"/>
                <w:szCs w:val="24"/>
              </w:rPr>
              <w:t xml:space="preserve"> impact on overall performance of </w:t>
            </w:r>
            <w:r w:rsidR="00CD5AC5">
              <w:rPr>
                <w:rFonts w:ascii="Times New Roman" w:eastAsia="Times New Roman" w:hAnsi="Times New Roman" w:cs="Times New Roman"/>
                <w:color w:val="000000"/>
                <w:sz w:val="24"/>
                <w:szCs w:val="24"/>
              </w:rPr>
              <w:t>employees?</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CD5AC5" w:rsidP="00F27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2</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CD5AC5" w:rsidP="00F27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540"/>
        </w:trPr>
        <w:tc>
          <w:tcPr>
            <w:tcW w:w="572" w:type="dxa"/>
            <w:tcBorders>
              <w:top w:val="nil"/>
              <w:left w:val="nil"/>
              <w:bottom w:val="nil"/>
              <w:right w:val="nil"/>
            </w:tcBorders>
            <w:shd w:val="clear" w:color="auto" w:fill="auto"/>
            <w:noWrap/>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Q.8</w:t>
            </w:r>
          </w:p>
        </w:tc>
        <w:tc>
          <w:tcPr>
            <w:tcW w:w="7989" w:type="dxa"/>
            <w:gridSpan w:val="2"/>
            <w:tcBorders>
              <w:top w:val="nil"/>
              <w:left w:val="nil"/>
              <w:bottom w:val="single" w:sz="4" w:space="0" w:color="auto"/>
              <w:right w:val="nil"/>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Do you agree that corporate Governance practices have negative impact on overall performance of Organization?</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Response</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Uncertain</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p>
        </w:tc>
        <w:tc>
          <w:tcPr>
            <w:tcW w:w="6849" w:type="dxa"/>
            <w:tcBorders>
              <w:top w:val="nil"/>
              <w:left w:val="single" w:sz="4" w:space="0" w:color="auto"/>
              <w:bottom w:val="single" w:sz="4" w:space="0" w:color="auto"/>
              <w:right w:val="single" w:sz="4" w:space="0" w:color="auto"/>
            </w:tcBorders>
            <w:shd w:val="clear" w:color="auto" w:fill="auto"/>
            <w:hideMark/>
          </w:tcPr>
          <w:p w:rsidR="00F27FC2" w:rsidRPr="00F27FC2" w:rsidRDefault="00F27FC2" w:rsidP="00F27FC2">
            <w:pPr>
              <w:spacing w:after="0" w:line="240" w:lineRule="auto"/>
              <w:rPr>
                <w:rFonts w:ascii="Times New Roman" w:eastAsia="Times New Roman" w:hAnsi="Times New Roman" w:cs="Times New Roman"/>
                <w:b/>
                <w:bCs/>
                <w:color w:val="000000"/>
                <w:sz w:val="24"/>
                <w:szCs w:val="24"/>
              </w:rPr>
            </w:pPr>
            <w:r w:rsidRPr="00F27FC2">
              <w:rPr>
                <w:rFonts w:ascii="Times New Roman" w:eastAsia="Times New Roman" w:hAnsi="Times New Roman" w:cs="Times New Roman"/>
                <w:b/>
                <w:bCs/>
                <w:color w:val="000000"/>
                <w:sz w:val="24"/>
                <w:szCs w:val="24"/>
              </w:rPr>
              <w:t>Disagree</w:t>
            </w:r>
          </w:p>
        </w:tc>
        <w:tc>
          <w:tcPr>
            <w:tcW w:w="1140" w:type="dxa"/>
            <w:tcBorders>
              <w:top w:val="nil"/>
              <w:left w:val="nil"/>
              <w:bottom w:val="single" w:sz="4" w:space="0" w:color="auto"/>
              <w:right w:val="single" w:sz="4" w:space="0" w:color="auto"/>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r w:rsidRPr="00F27FC2">
              <w:rPr>
                <w:rFonts w:ascii="Times New Roman" w:eastAsia="Times New Roman" w:hAnsi="Times New Roman" w:cs="Times New Roman"/>
                <w:color w:val="000000"/>
                <w:sz w:val="24"/>
                <w:szCs w:val="24"/>
              </w:rPr>
              <w:t>50</w:t>
            </w: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val="restart"/>
            <w:tcBorders>
              <w:top w:val="nil"/>
              <w:left w:val="nil"/>
              <w:bottom w:val="nil"/>
              <w:right w:val="nil"/>
            </w:tcBorders>
            <w:shd w:val="clear" w:color="auto" w:fill="auto"/>
            <w:noWrap/>
            <w:vAlign w:val="bottom"/>
            <w:hideMark/>
          </w:tcPr>
          <w:p w:rsidR="00F27FC2" w:rsidRPr="00F27FC2" w:rsidRDefault="007425B3" w:rsidP="00F27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502920</wp:posOffset>
                  </wp:positionH>
                  <wp:positionV relativeFrom="paragraph">
                    <wp:posOffset>52705</wp:posOffset>
                  </wp:positionV>
                  <wp:extent cx="4352925" cy="2095500"/>
                  <wp:effectExtent l="19050" t="0" r="9525" b="0"/>
                  <wp:wrapNone/>
                  <wp:docPr id="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6849" w:type="dxa"/>
            <w:vMerge/>
            <w:tcBorders>
              <w:top w:val="nil"/>
              <w:left w:val="nil"/>
              <w:bottom w:val="nil"/>
              <w:right w:val="nil"/>
            </w:tcBorders>
            <w:vAlign w:val="center"/>
            <w:hideMark/>
          </w:tcPr>
          <w:p w:rsidR="00F27FC2" w:rsidRPr="00F27FC2" w:rsidRDefault="00F27FC2"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r w:rsidR="00F27FC2" w:rsidRPr="00F27FC2" w:rsidTr="00981F34">
        <w:trPr>
          <w:trHeight w:val="214"/>
        </w:trPr>
        <w:tc>
          <w:tcPr>
            <w:tcW w:w="572" w:type="dxa"/>
            <w:tcBorders>
              <w:top w:val="nil"/>
              <w:left w:val="nil"/>
              <w:bottom w:val="nil"/>
              <w:right w:val="nil"/>
            </w:tcBorders>
            <w:shd w:val="clear" w:color="auto" w:fill="auto"/>
            <w:noWrap/>
            <w:vAlign w:val="bottom"/>
            <w:hideMark/>
          </w:tcPr>
          <w:p w:rsidR="00F27FC2" w:rsidRPr="00F27FC2" w:rsidRDefault="00F27FC2" w:rsidP="00981F34">
            <w:pPr>
              <w:spacing w:after="0" w:line="240" w:lineRule="auto"/>
              <w:ind w:right="-349"/>
              <w:rPr>
                <w:rFonts w:ascii="Times New Roman" w:eastAsia="Times New Roman" w:hAnsi="Times New Roman" w:cs="Times New Roman"/>
                <w:color w:val="000000"/>
                <w:sz w:val="24"/>
                <w:szCs w:val="24"/>
              </w:rPr>
            </w:pPr>
          </w:p>
        </w:tc>
        <w:tc>
          <w:tcPr>
            <w:tcW w:w="6849" w:type="dxa"/>
            <w:tcBorders>
              <w:top w:val="nil"/>
              <w:left w:val="nil"/>
              <w:bottom w:val="nil"/>
              <w:right w:val="nil"/>
            </w:tcBorders>
            <w:shd w:val="clear" w:color="auto" w:fill="auto"/>
            <w:noWrap/>
            <w:vAlign w:val="bottom"/>
            <w:hideMark/>
          </w:tcPr>
          <w:p w:rsidR="00F27FC2" w:rsidRDefault="00981F34" w:rsidP="00981F34">
            <w:pPr>
              <w:spacing w:after="0" w:line="240" w:lineRule="auto"/>
              <w:ind w:left="-767" w:hanging="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Hypothesis </w:t>
            </w:r>
          </w:p>
          <w:p w:rsidR="00981F34" w:rsidRPr="00F27FC2" w:rsidRDefault="00981F34" w:rsidP="00F27FC2">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27FC2" w:rsidRPr="00F27FC2" w:rsidRDefault="00F27FC2" w:rsidP="00F27FC2">
            <w:pPr>
              <w:spacing w:after="0" w:line="240" w:lineRule="auto"/>
              <w:jc w:val="center"/>
              <w:rPr>
                <w:rFonts w:ascii="Times New Roman" w:eastAsia="Times New Roman" w:hAnsi="Times New Roman" w:cs="Times New Roman"/>
                <w:color w:val="000000"/>
                <w:sz w:val="24"/>
                <w:szCs w:val="24"/>
              </w:rPr>
            </w:pPr>
          </w:p>
        </w:tc>
      </w:tr>
    </w:tbl>
    <w:p w:rsidR="00D77F7E" w:rsidRDefault="00D77F7E" w:rsidP="00487950">
      <w:pPr>
        <w:autoSpaceDE w:val="0"/>
        <w:autoSpaceDN w:val="0"/>
        <w:adjustRightInd w:val="0"/>
        <w:spacing w:after="0" w:line="360" w:lineRule="auto"/>
        <w:rPr>
          <w:rFonts w:ascii="Times New Roman" w:hAnsi="Times New Roman" w:cs="Times New Roman"/>
          <w:sz w:val="23"/>
          <w:szCs w:val="23"/>
        </w:rPr>
      </w:pPr>
    </w:p>
    <w:p w:rsidR="00981F34" w:rsidRDefault="00981F34" w:rsidP="0048795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Hypothesis Testing: </w:t>
      </w:r>
    </w:p>
    <w:p w:rsidR="00981F34" w:rsidRDefault="00981F34" w:rsidP="00981F34">
      <w:pPr>
        <w:autoSpaceDE w:val="0"/>
        <w:autoSpaceDN w:val="0"/>
        <w:adjustRightInd w:val="0"/>
        <w:spacing w:after="0" w:line="360" w:lineRule="auto"/>
        <w:jc w:val="both"/>
        <w:rPr>
          <w:rFonts w:ascii="Times New Roman" w:hAnsi="Times New Roman" w:cs="Times New Roman"/>
          <w:b/>
          <w:sz w:val="23"/>
          <w:szCs w:val="23"/>
        </w:rPr>
      </w:pPr>
      <w:r w:rsidRPr="00981F34">
        <w:rPr>
          <w:rFonts w:ascii="Times New Roman" w:hAnsi="Times New Roman" w:cs="Times New Roman"/>
          <w:b/>
          <w:sz w:val="23"/>
          <w:szCs w:val="23"/>
        </w:rPr>
        <w:t xml:space="preserve">H1: That Corporate Governance has positive value relevance in the organization. </w:t>
      </w:r>
    </w:p>
    <w:p w:rsidR="00981F34" w:rsidRPr="00CD5AC5" w:rsidRDefault="00981F34" w:rsidP="00981F34">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ab/>
      </w:r>
      <w:r w:rsidRPr="00CD5AC5">
        <w:rPr>
          <w:rFonts w:ascii="Times New Roman" w:hAnsi="Times New Roman" w:cs="Times New Roman"/>
          <w:sz w:val="23"/>
          <w:szCs w:val="23"/>
        </w:rPr>
        <w:t xml:space="preserve">Hypothesis one that corporate governance has positive value relevance in the organization was tested with the responses received from the sample.  As 90 per cent of the respondents have viewed that Corporate </w:t>
      </w:r>
      <w:r w:rsidR="00CD5AC5" w:rsidRPr="00CD5AC5">
        <w:rPr>
          <w:rFonts w:ascii="Times New Roman" w:hAnsi="Times New Roman" w:cs="Times New Roman"/>
          <w:sz w:val="23"/>
          <w:szCs w:val="23"/>
        </w:rPr>
        <w:t>Governance</w:t>
      </w:r>
      <w:r w:rsidRPr="00CD5AC5">
        <w:rPr>
          <w:rFonts w:ascii="Times New Roman" w:hAnsi="Times New Roman" w:cs="Times New Roman"/>
          <w:sz w:val="23"/>
          <w:szCs w:val="23"/>
        </w:rPr>
        <w:t xml:space="preserve"> has positive value relevance in the organization hence it is </w:t>
      </w:r>
      <w:r w:rsidRPr="00CD5AC5">
        <w:rPr>
          <w:rFonts w:ascii="Times New Roman" w:hAnsi="Times New Roman" w:cs="Times New Roman"/>
          <w:b/>
          <w:sz w:val="23"/>
          <w:szCs w:val="23"/>
        </w:rPr>
        <w:t>ACCEPTED.</w:t>
      </w:r>
    </w:p>
    <w:p w:rsidR="00981F34" w:rsidRPr="00981F34" w:rsidRDefault="00981F34" w:rsidP="00981F34">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lastRenderedPageBreak/>
        <w:tab/>
      </w:r>
    </w:p>
    <w:p w:rsidR="00CD5AC5" w:rsidRDefault="00981F34" w:rsidP="00981F34">
      <w:pPr>
        <w:autoSpaceDE w:val="0"/>
        <w:autoSpaceDN w:val="0"/>
        <w:adjustRightInd w:val="0"/>
        <w:spacing w:after="0" w:line="360" w:lineRule="auto"/>
        <w:jc w:val="both"/>
        <w:rPr>
          <w:rFonts w:ascii="Times New Roman" w:hAnsi="Times New Roman" w:cs="Times New Roman"/>
          <w:b/>
          <w:sz w:val="23"/>
          <w:szCs w:val="23"/>
        </w:rPr>
      </w:pPr>
      <w:r w:rsidRPr="00981F34">
        <w:rPr>
          <w:rFonts w:ascii="Times New Roman" w:hAnsi="Times New Roman" w:cs="Times New Roman"/>
          <w:b/>
          <w:sz w:val="23"/>
          <w:szCs w:val="23"/>
        </w:rPr>
        <w:t>H2:  That Corporate G</w:t>
      </w:r>
      <w:r w:rsidR="00CD5AC5">
        <w:rPr>
          <w:rFonts w:ascii="Times New Roman" w:hAnsi="Times New Roman" w:cs="Times New Roman"/>
          <w:b/>
          <w:sz w:val="23"/>
          <w:szCs w:val="23"/>
        </w:rPr>
        <w:t>overnance practices has negative</w:t>
      </w:r>
      <w:r w:rsidRPr="00981F34">
        <w:rPr>
          <w:rFonts w:ascii="Times New Roman" w:hAnsi="Times New Roman" w:cs="Times New Roman"/>
          <w:b/>
          <w:sz w:val="23"/>
          <w:szCs w:val="23"/>
        </w:rPr>
        <w:t xml:space="preserve"> impact on ove</w:t>
      </w:r>
      <w:r w:rsidR="00CD5AC5">
        <w:rPr>
          <w:rFonts w:ascii="Times New Roman" w:hAnsi="Times New Roman" w:cs="Times New Roman"/>
          <w:b/>
          <w:sz w:val="23"/>
          <w:szCs w:val="23"/>
        </w:rPr>
        <w:t>rall performance of employees</w:t>
      </w:r>
    </w:p>
    <w:p w:rsidR="00CD5AC5" w:rsidRDefault="00CD5AC5" w:rsidP="00981F34">
      <w:pPr>
        <w:autoSpaceDE w:val="0"/>
        <w:autoSpaceDN w:val="0"/>
        <w:adjustRightInd w:val="0"/>
        <w:spacing w:after="0" w:line="360" w:lineRule="auto"/>
        <w:jc w:val="both"/>
        <w:rPr>
          <w:rFonts w:ascii="Times New Roman" w:hAnsi="Times New Roman" w:cs="Times New Roman"/>
          <w:b/>
          <w:sz w:val="23"/>
          <w:szCs w:val="23"/>
        </w:rPr>
      </w:pPr>
    </w:p>
    <w:p w:rsidR="00981F34" w:rsidRPr="00CD5AC5" w:rsidRDefault="00CD5AC5" w:rsidP="00CD5AC5">
      <w:pPr>
        <w:autoSpaceDE w:val="0"/>
        <w:autoSpaceDN w:val="0"/>
        <w:adjustRightInd w:val="0"/>
        <w:spacing w:after="0" w:line="360" w:lineRule="auto"/>
        <w:ind w:firstLine="720"/>
        <w:jc w:val="both"/>
        <w:rPr>
          <w:rFonts w:ascii="Times New Roman" w:hAnsi="Times New Roman" w:cs="Times New Roman"/>
          <w:b/>
          <w:sz w:val="24"/>
          <w:szCs w:val="24"/>
        </w:rPr>
      </w:pPr>
      <w:r w:rsidRPr="00CD5AC5">
        <w:rPr>
          <w:rFonts w:ascii="Times New Roman" w:hAnsi="Times New Roman" w:cs="Times New Roman"/>
          <w:sz w:val="23"/>
          <w:szCs w:val="23"/>
        </w:rPr>
        <w:t xml:space="preserve">In response to Second Hypothesis that Corporate Governance practice has negative impact on overall performance of the employees 40 per cent of the respondents have responded that corporate governance has negative impact on overall performance of the employees while 4 per cent were uncertain and 56% of the respondents have disagree that corporate governance practices has negative impact on the performance of employees.  Hence this Hypothesis is </w:t>
      </w:r>
      <w:r w:rsidRPr="00CD5AC5">
        <w:rPr>
          <w:rFonts w:ascii="Times New Roman" w:hAnsi="Times New Roman" w:cs="Times New Roman"/>
          <w:b/>
          <w:sz w:val="23"/>
          <w:szCs w:val="23"/>
        </w:rPr>
        <w:t>REJECTED.</w:t>
      </w:r>
    </w:p>
    <w:p w:rsidR="00981F34" w:rsidRDefault="00981F34" w:rsidP="00487950">
      <w:pPr>
        <w:spacing w:line="360" w:lineRule="auto"/>
        <w:rPr>
          <w:rFonts w:ascii="Times New Roman" w:hAnsi="Times New Roman" w:cs="Times New Roman"/>
          <w:b/>
          <w:sz w:val="24"/>
          <w:szCs w:val="24"/>
        </w:rPr>
      </w:pPr>
    </w:p>
    <w:p w:rsidR="00651F45" w:rsidRPr="00487950" w:rsidRDefault="00651F45" w:rsidP="00487950">
      <w:pPr>
        <w:spacing w:line="360" w:lineRule="auto"/>
        <w:rPr>
          <w:rFonts w:ascii="Times New Roman" w:hAnsi="Times New Roman" w:cs="Times New Roman"/>
          <w:b/>
          <w:sz w:val="24"/>
          <w:szCs w:val="24"/>
        </w:rPr>
      </w:pPr>
      <w:r w:rsidRPr="00487950">
        <w:rPr>
          <w:rFonts w:ascii="Times New Roman" w:hAnsi="Times New Roman" w:cs="Times New Roman"/>
          <w:b/>
          <w:sz w:val="24"/>
          <w:szCs w:val="24"/>
        </w:rPr>
        <w:t>Recommendations:</w:t>
      </w:r>
    </w:p>
    <w:p w:rsidR="00034515" w:rsidRDefault="00CD5AC5" w:rsidP="0018511D">
      <w:pPr>
        <w:spacing w:before="100" w:beforeAutospacing="1" w:after="100"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If the Corporate Governance Practices are regularized in right spirit then </w:t>
      </w:r>
      <w:proofErr w:type="gramStart"/>
      <w:r>
        <w:rPr>
          <w:rFonts w:ascii="Times New Roman" w:eastAsia="Times New Roman" w:hAnsi="Times New Roman" w:cs="Times New Roman"/>
          <w:sz w:val="24"/>
          <w:szCs w:val="24"/>
        </w:rPr>
        <w:t>it  can</w:t>
      </w:r>
      <w:proofErr w:type="gramEnd"/>
      <w:r>
        <w:rPr>
          <w:rFonts w:ascii="Times New Roman" w:eastAsia="Times New Roman" w:hAnsi="Times New Roman" w:cs="Times New Roman"/>
          <w:sz w:val="24"/>
          <w:szCs w:val="24"/>
        </w:rPr>
        <w:t xml:space="preserve"> play corrective action in accomplishing the organizational goals.   The Corporate Governance practice </w:t>
      </w:r>
      <w:r w:rsidR="0018511D">
        <w:rPr>
          <w:rFonts w:ascii="Times New Roman" w:eastAsia="Times New Roman" w:hAnsi="Times New Roman" w:cs="Times New Roman"/>
          <w:sz w:val="24"/>
          <w:szCs w:val="24"/>
        </w:rPr>
        <w:t>should help the board of directors with legal authority to take strict action i.e. hire and fire and compensate the management and also safeguards invested capital.</w:t>
      </w:r>
      <w:r w:rsidR="00034515">
        <w:rPr>
          <w:rFonts w:ascii="Times New Roman" w:eastAsia="Times New Roman" w:hAnsi="Times New Roman" w:cs="Times New Roman"/>
          <w:sz w:val="24"/>
          <w:szCs w:val="24"/>
        </w:rPr>
        <w:t xml:space="preserve">  </w:t>
      </w:r>
      <w:r w:rsidR="0018511D">
        <w:rPr>
          <w:rFonts w:ascii="Times New Roman" w:eastAsia="Times New Roman" w:hAnsi="Times New Roman" w:cs="Times New Roman"/>
          <w:color w:val="000000" w:themeColor="text1"/>
          <w:sz w:val="24"/>
          <w:szCs w:val="24"/>
        </w:rPr>
        <w:t>The Board of Directors should have regular meetings to discuss potential problems to be identified</w:t>
      </w:r>
      <w:r w:rsidR="00034515">
        <w:rPr>
          <w:rFonts w:ascii="Times New Roman" w:eastAsia="Times New Roman" w:hAnsi="Times New Roman" w:cs="Times New Roman"/>
          <w:color w:val="000000" w:themeColor="text1"/>
          <w:sz w:val="24"/>
          <w:szCs w:val="24"/>
        </w:rPr>
        <w:t>.</w:t>
      </w:r>
    </w:p>
    <w:p w:rsidR="00034515" w:rsidRPr="00034515" w:rsidRDefault="00034515" w:rsidP="0018511D">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The Companies through corporate governance should pay attention to internal control procedures and internal auditors so that policies are implemented in its right spirit by Board of Directors, Audit Committee to achieve its objectives.</w:t>
      </w:r>
    </w:p>
    <w:p w:rsidR="00034515" w:rsidRDefault="00034515" w:rsidP="00034515">
      <w:pPr>
        <w:spacing w:before="100" w:beforeAutospacing="1" w:after="100" w:afterAutospacing="1"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Corporate Governance practices should focus on </w:t>
      </w:r>
      <w:r w:rsidR="00676260" w:rsidRPr="006D6213">
        <w:rPr>
          <w:rFonts w:ascii="Times New Roman" w:eastAsia="Times New Roman" w:hAnsi="Times New Roman" w:cs="Times New Roman"/>
          <w:color w:val="000000" w:themeColor="text1"/>
          <w:sz w:val="24"/>
          <w:szCs w:val="24"/>
        </w:rPr>
        <w:t xml:space="preserve">reliable financial reporting, operating efficiency, and compliance with laws and regulations. </w:t>
      </w:r>
    </w:p>
    <w:p w:rsidR="00651F45" w:rsidRPr="006D6213" w:rsidRDefault="00034515" w:rsidP="00034515">
      <w:pPr>
        <w:spacing w:before="100" w:beforeAutospacing="1" w:after="100" w:afterAutospacing="1" w:line="36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Corporate Governance Practices should not only concentrate on the strict compliance of various policies but also give due weight-age for motivation of stakeholders which include employees.  Company should implement motivational schemes such as performance based remuneration, cash or non-cash payments and other benefits.</w:t>
      </w:r>
    </w:p>
    <w:p w:rsidR="00651F45" w:rsidRPr="008613DD" w:rsidRDefault="00651F45" w:rsidP="00487950">
      <w:pPr>
        <w:spacing w:line="360" w:lineRule="auto"/>
        <w:rPr>
          <w:rFonts w:ascii="Times New Roman" w:hAnsi="Times New Roman" w:cs="Times New Roman"/>
          <w:sz w:val="24"/>
          <w:szCs w:val="24"/>
        </w:rPr>
      </w:pPr>
    </w:p>
    <w:p w:rsidR="00651F45" w:rsidRPr="008613DD" w:rsidRDefault="00651F45" w:rsidP="00487950">
      <w:pPr>
        <w:spacing w:line="360" w:lineRule="auto"/>
        <w:rPr>
          <w:rFonts w:ascii="Times New Roman" w:hAnsi="Times New Roman" w:cs="Times New Roman"/>
          <w:sz w:val="24"/>
          <w:szCs w:val="24"/>
        </w:rPr>
      </w:pPr>
      <w:r w:rsidRPr="008613DD">
        <w:rPr>
          <w:rFonts w:ascii="Times New Roman" w:hAnsi="Times New Roman" w:cs="Times New Roman"/>
          <w:sz w:val="24"/>
          <w:szCs w:val="24"/>
        </w:rPr>
        <w:t>References:</w:t>
      </w:r>
    </w:p>
    <w:p w:rsidR="00487950" w:rsidRDefault="00487950"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 xml:space="preserve">Kothari KC, (2000) “Research Methodology”, </w:t>
      </w:r>
      <w:proofErr w:type="spellStart"/>
      <w:r>
        <w:rPr>
          <w:rFonts w:ascii="Times New Roman" w:hAnsi="Times New Roman" w:cs="Times New Roman"/>
          <w:sz w:val="23"/>
          <w:szCs w:val="23"/>
        </w:rPr>
        <w:t>Wishwa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Prakashan</w:t>
      </w:r>
      <w:proofErr w:type="spellEnd"/>
      <w:r>
        <w:rPr>
          <w:rFonts w:ascii="Times New Roman" w:hAnsi="Times New Roman" w:cs="Times New Roman"/>
          <w:sz w:val="23"/>
          <w:szCs w:val="23"/>
        </w:rPr>
        <w:t xml:space="preserve">, New Delhi.  </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Abbott, L. J., S. Parker, G. F. Peters, and K. </w:t>
      </w:r>
      <w:proofErr w:type="spellStart"/>
      <w:r w:rsidRPr="00B9374E">
        <w:rPr>
          <w:rFonts w:ascii="Times New Roman" w:hAnsi="Times New Roman" w:cs="Times New Roman"/>
          <w:sz w:val="23"/>
          <w:szCs w:val="23"/>
        </w:rPr>
        <w:t>Raghunandan</w:t>
      </w:r>
      <w:proofErr w:type="spellEnd"/>
      <w:r w:rsidRPr="00B9374E">
        <w:rPr>
          <w:rFonts w:ascii="Times New Roman" w:hAnsi="Times New Roman" w:cs="Times New Roman"/>
          <w:sz w:val="23"/>
          <w:szCs w:val="23"/>
        </w:rPr>
        <w:t xml:space="preserve">. (2003). </w:t>
      </w:r>
      <w:proofErr w:type="gramStart"/>
      <w:r w:rsidRPr="00B9374E">
        <w:rPr>
          <w:rFonts w:ascii="Times New Roman" w:hAnsi="Times New Roman" w:cs="Times New Roman"/>
          <w:sz w:val="23"/>
          <w:szCs w:val="23"/>
        </w:rPr>
        <w:t>The</w:t>
      </w:r>
      <w:proofErr w:type="gramEnd"/>
      <w:r w:rsidRPr="00B9374E">
        <w:rPr>
          <w:rFonts w:ascii="Times New Roman" w:hAnsi="Times New Roman" w:cs="Times New Roman"/>
          <w:sz w:val="23"/>
          <w:szCs w:val="23"/>
        </w:rPr>
        <w:t xml:space="preserve"> association between </w:t>
      </w:r>
      <w:proofErr w:type="spellStart"/>
      <w:r w:rsidRPr="00B9374E">
        <w:rPr>
          <w:rFonts w:ascii="Times New Roman" w:hAnsi="Times New Roman" w:cs="Times New Roman"/>
          <w:sz w:val="23"/>
          <w:szCs w:val="23"/>
        </w:rPr>
        <w:t>auditcommittee</w:t>
      </w:r>
      <w:proofErr w:type="spellEnd"/>
      <w:r w:rsidRPr="00B9374E">
        <w:rPr>
          <w:rFonts w:ascii="Times New Roman" w:hAnsi="Times New Roman" w:cs="Times New Roman"/>
          <w:sz w:val="23"/>
          <w:szCs w:val="23"/>
        </w:rPr>
        <w:t xml:space="preserve"> characteristics and audit fees. </w:t>
      </w:r>
      <w:r w:rsidRPr="00B9374E">
        <w:rPr>
          <w:rFonts w:ascii="Times New Roman" w:hAnsi="Times New Roman" w:cs="Times New Roman"/>
          <w:i/>
          <w:iCs/>
          <w:sz w:val="23"/>
          <w:szCs w:val="23"/>
        </w:rPr>
        <w:t>Auditing: A Journal of Practice and Theory,</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Vol.22 (2), pp. 17-32.</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spellStart"/>
      <w:r w:rsidRPr="00B9374E">
        <w:rPr>
          <w:rFonts w:ascii="Times New Roman" w:hAnsi="Times New Roman" w:cs="Times New Roman"/>
          <w:sz w:val="23"/>
          <w:szCs w:val="23"/>
        </w:rPr>
        <w:t>Agrawal</w:t>
      </w:r>
      <w:proofErr w:type="spellEnd"/>
      <w:r w:rsidRPr="00B9374E">
        <w:rPr>
          <w:rFonts w:ascii="Times New Roman" w:hAnsi="Times New Roman" w:cs="Times New Roman"/>
          <w:sz w:val="23"/>
          <w:szCs w:val="23"/>
        </w:rPr>
        <w:t xml:space="preserve">, A., and S. </w:t>
      </w:r>
      <w:proofErr w:type="spellStart"/>
      <w:r w:rsidRPr="00B9374E">
        <w:rPr>
          <w:rFonts w:ascii="Times New Roman" w:hAnsi="Times New Roman" w:cs="Times New Roman"/>
          <w:sz w:val="23"/>
          <w:szCs w:val="23"/>
        </w:rPr>
        <w:t>Chadha</w:t>
      </w:r>
      <w:proofErr w:type="spellEnd"/>
      <w:r w:rsidRPr="00B9374E">
        <w:rPr>
          <w:rFonts w:ascii="Times New Roman" w:hAnsi="Times New Roman" w:cs="Times New Roman"/>
          <w:sz w:val="23"/>
          <w:szCs w:val="23"/>
        </w:rPr>
        <w:t xml:space="preserve">. (2005). Corporate governance and accounting scandals. </w:t>
      </w:r>
      <w:r w:rsidRPr="00B9374E">
        <w:rPr>
          <w:rFonts w:ascii="Times New Roman" w:hAnsi="Times New Roman" w:cs="Times New Roman"/>
          <w:i/>
          <w:iCs/>
          <w:sz w:val="23"/>
          <w:szCs w:val="23"/>
        </w:rPr>
        <w:t xml:space="preserve">Journal of Law and Economics </w:t>
      </w:r>
      <w:proofErr w:type="gramStart"/>
      <w:r w:rsidRPr="00B9374E">
        <w:rPr>
          <w:rFonts w:ascii="Times New Roman" w:hAnsi="Times New Roman" w:cs="Times New Roman"/>
          <w:sz w:val="23"/>
          <w:szCs w:val="23"/>
        </w:rPr>
        <w:t>Vol.48(</w:t>
      </w:r>
      <w:proofErr w:type="gramEnd"/>
      <w:r w:rsidRPr="00B9374E">
        <w:rPr>
          <w:rFonts w:ascii="Times New Roman" w:hAnsi="Times New Roman" w:cs="Times New Roman"/>
          <w:sz w:val="23"/>
          <w:szCs w:val="23"/>
        </w:rPr>
        <w:t>2), pp. 371-406.</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ASX (Australian Stock Exchange). (2003). Corporate Governance Council, Principles of Good Corporate Governance and Best Practice Recommendations (ASX, Sydney).</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ASX (Australian Stock Exchange) (2006) Corporate Governance Council, Analysis of corporate governance practices report,</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http://www.asx.com.au/supervision/governance/monitoring_compliance.htm</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Ayers, B. C., J. Jiang, and E. P. </w:t>
      </w:r>
      <w:proofErr w:type="spellStart"/>
      <w:r w:rsidRPr="00B9374E">
        <w:rPr>
          <w:rFonts w:ascii="Times New Roman" w:hAnsi="Times New Roman" w:cs="Times New Roman"/>
          <w:sz w:val="23"/>
          <w:szCs w:val="23"/>
        </w:rPr>
        <w:t>Yeung</w:t>
      </w:r>
      <w:proofErr w:type="spellEnd"/>
      <w:r w:rsidRPr="00B9374E">
        <w:rPr>
          <w:rFonts w:ascii="Times New Roman" w:hAnsi="Times New Roman" w:cs="Times New Roman"/>
          <w:sz w:val="23"/>
          <w:szCs w:val="23"/>
        </w:rPr>
        <w:t>. (2006). Discretionary accruals and earnings management:</w:t>
      </w:r>
      <w:r>
        <w:rPr>
          <w:rFonts w:ascii="Times New Roman" w:hAnsi="Times New Roman" w:cs="Times New Roman"/>
          <w:sz w:val="23"/>
          <w:szCs w:val="23"/>
        </w:rPr>
        <w:t xml:space="preserve"> </w:t>
      </w:r>
      <w:r w:rsidRPr="00B9374E">
        <w:rPr>
          <w:rFonts w:ascii="Times New Roman" w:hAnsi="Times New Roman" w:cs="Times New Roman"/>
          <w:sz w:val="23"/>
          <w:szCs w:val="23"/>
        </w:rPr>
        <w:t xml:space="preserve">An analysis of pseudo earnings targets. </w:t>
      </w:r>
      <w:r w:rsidRPr="00B9374E">
        <w:rPr>
          <w:rFonts w:ascii="Times New Roman" w:hAnsi="Times New Roman" w:cs="Times New Roman"/>
          <w:i/>
          <w:iCs/>
          <w:sz w:val="23"/>
          <w:szCs w:val="23"/>
        </w:rPr>
        <w:t xml:space="preserve">The Accounting Review, </w:t>
      </w:r>
      <w:proofErr w:type="gramStart"/>
      <w:r w:rsidRPr="00B9374E">
        <w:rPr>
          <w:rFonts w:ascii="Times New Roman" w:hAnsi="Times New Roman" w:cs="Times New Roman"/>
          <w:sz w:val="23"/>
          <w:szCs w:val="23"/>
        </w:rPr>
        <w:t>Vol.81(</w:t>
      </w:r>
      <w:proofErr w:type="gramEnd"/>
      <w:r w:rsidRPr="00B9374E">
        <w:rPr>
          <w:rFonts w:ascii="Times New Roman" w:hAnsi="Times New Roman" w:cs="Times New Roman"/>
          <w:sz w:val="23"/>
          <w:szCs w:val="23"/>
        </w:rPr>
        <w:t>3), pp. 617-653.</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Beasley, M. S. (1996). An empirical analysis of the relation between the board of director</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proofErr w:type="gramStart"/>
      <w:r w:rsidRPr="00B9374E">
        <w:rPr>
          <w:rFonts w:ascii="Times New Roman" w:hAnsi="Times New Roman" w:cs="Times New Roman"/>
          <w:sz w:val="23"/>
          <w:szCs w:val="23"/>
        </w:rPr>
        <w:t>composition</w:t>
      </w:r>
      <w:proofErr w:type="gramEnd"/>
      <w:r w:rsidRPr="00B9374E">
        <w:rPr>
          <w:rFonts w:ascii="Times New Roman" w:hAnsi="Times New Roman" w:cs="Times New Roman"/>
          <w:sz w:val="23"/>
          <w:szCs w:val="23"/>
        </w:rPr>
        <w:t xml:space="preserve"> and financial statement fraud. </w:t>
      </w:r>
      <w:r w:rsidRPr="00B9374E">
        <w:rPr>
          <w:rFonts w:ascii="Times New Roman" w:hAnsi="Times New Roman" w:cs="Times New Roman"/>
          <w:i/>
          <w:iCs/>
          <w:sz w:val="23"/>
          <w:szCs w:val="23"/>
        </w:rPr>
        <w:t xml:space="preserve">The Accounting Review, </w:t>
      </w:r>
      <w:r w:rsidRPr="00B9374E">
        <w:rPr>
          <w:rFonts w:ascii="Times New Roman" w:hAnsi="Times New Roman" w:cs="Times New Roman"/>
          <w:sz w:val="23"/>
          <w:szCs w:val="23"/>
        </w:rPr>
        <w:t>Vol.71, 443–465.</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Beatty, R.P. and </w:t>
      </w:r>
      <w:proofErr w:type="spellStart"/>
      <w:r w:rsidRPr="00B9374E">
        <w:rPr>
          <w:rFonts w:ascii="Times New Roman" w:hAnsi="Times New Roman" w:cs="Times New Roman"/>
          <w:sz w:val="23"/>
          <w:szCs w:val="23"/>
        </w:rPr>
        <w:t>Zajac</w:t>
      </w:r>
      <w:proofErr w:type="spellEnd"/>
      <w:r w:rsidRPr="00B9374E">
        <w:rPr>
          <w:rFonts w:ascii="Times New Roman" w:hAnsi="Times New Roman" w:cs="Times New Roman"/>
          <w:sz w:val="23"/>
          <w:szCs w:val="23"/>
        </w:rPr>
        <w:t>, E.J. (1994). Managerial incentives, monitoring and risk bearing: A study of executive compensation, ownership and board structure in initial public offerings.</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proofErr w:type="gramStart"/>
      <w:r w:rsidRPr="00B9374E">
        <w:rPr>
          <w:rFonts w:ascii="Times New Roman" w:hAnsi="Times New Roman" w:cs="Times New Roman"/>
          <w:i/>
          <w:iCs/>
          <w:sz w:val="23"/>
          <w:szCs w:val="23"/>
        </w:rPr>
        <w:t xml:space="preserve">Administrative Science Quarterly, </w:t>
      </w:r>
      <w:r w:rsidRPr="00B9374E">
        <w:rPr>
          <w:rFonts w:ascii="Times New Roman" w:hAnsi="Times New Roman" w:cs="Times New Roman"/>
          <w:sz w:val="23"/>
          <w:szCs w:val="23"/>
        </w:rPr>
        <w:t>Vol.3 (2), pp.313-335.</w:t>
      </w:r>
      <w:proofErr w:type="gramEnd"/>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spellStart"/>
      <w:r w:rsidRPr="00B9374E">
        <w:rPr>
          <w:rFonts w:ascii="Times New Roman" w:hAnsi="Times New Roman" w:cs="Times New Roman"/>
          <w:sz w:val="23"/>
          <w:szCs w:val="23"/>
        </w:rPr>
        <w:t>Bédard</w:t>
      </w:r>
      <w:proofErr w:type="spellEnd"/>
      <w:r w:rsidRPr="00B9374E">
        <w:rPr>
          <w:rFonts w:ascii="Times New Roman" w:hAnsi="Times New Roman" w:cs="Times New Roman"/>
          <w:sz w:val="23"/>
          <w:szCs w:val="23"/>
        </w:rPr>
        <w:t xml:space="preserve">, J., S. M. </w:t>
      </w:r>
      <w:proofErr w:type="spellStart"/>
      <w:r w:rsidRPr="00B9374E">
        <w:rPr>
          <w:rFonts w:ascii="Times New Roman" w:hAnsi="Times New Roman" w:cs="Times New Roman"/>
          <w:sz w:val="23"/>
          <w:szCs w:val="23"/>
        </w:rPr>
        <w:t>Chtourou</w:t>
      </w:r>
      <w:proofErr w:type="spellEnd"/>
      <w:r w:rsidRPr="00B9374E">
        <w:rPr>
          <w:rFonts w:ascii="Times New Roman" w:hAnsi="Times New Roman" w:cs="Times New Roman"/>
          <w:sz w:val="23"/>
          <w:szCs w:val="23"/>
        </w:rPr>
        <w:t xml:space="preserve">, and L. </w:t>
      </w:r>
      <w:proofErr w:type="spellStart"/>
      <w:r w:rsidRPr="00B9374E">
        <w:rPr>
          <w:rFonts w:ascii="Times New Roman" w:hAnsi="Times New Roman" w:cs="Times New Roman"/>
          <w:sz w:val="23"/>
          <w:szCs w:val="23"/>
        </w:rPr>
        <w:t>Courteau</w:t>
      </w:r>
      <w:proofErr w:type="spellEnd"/>
      <w:r w:rsidRPr="00B9374E">
        <w:rPr>
          <w:rFonts w:ascii="Times New Roman" w:hAnsi="Times New Roman" w:cs="Times New Roman"/>
          <w:sz w:val="23"/>
          <w:szCs w:val="23"/>
        </w:rPr>
        <w:t>. (2004). The effect of audit committee expertise,</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i/>
          <w:iCs/>
          <w:sz w:val="23"/>
          <w:szCs w:val="23"/>
        </w:rPr>
      </w:pPr>
      <w:proofErr w:type="gramStart"/>
      <w:r w:rsidRPr="00B9374E">
        <w:rPr>
          <w:rFonts w:ascii="Times New Roman" w:hAnsi="Times New Roman" w:cs="Times New Roman"/>
          <w:sz w:val="23"/>
          <w:szCs w:val="23"/>
        </w:rPr>
        <w:t>independence</w:t>
      </w:r>
      <w:proofErr w:type="gramEnd"/>
      <w:r w:rsidRPr="00B9374E">
        <w:rPr>
          <w:rFonts w:ascii="Times New Roman" w:hAnsi="Times New Roman" w:cs="Times New Roman"/>
          <w:sz w:val="23"/>
          <w:szCs w:val="23"/>
        </w:rPr>
        <w:t xml:space="preserve">, and activity on aggressive earnings management. </w:t>
      </w:r>
      <w:r w:rsidRPr="00B9374E">
        <w:rPr>
          <w:rFonts w:ascii="Times New Roman" w:hAnsi="Times New Roman" w:cs="Times New Roman"/>
          <w:i/>
          <w:iCs/>
          <w:sz w:val="23"/>
          <w:szCs w:val="23"/>
        </w:rPr>
        <w:t>Auditing: A Journal of</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proofErr w:type="gramStart"/>
      <w:r w:rsidRPr="00B9374E">
        <w:rPr>
          <w:rFonts w:ascii="Times New Roman" w:hAnsi="Times New Roman" w:cs="Times New Roman"/>
          <w:i/>
          <w:iCs/>
          <w:sz w:val="23"/>
          <w:szCs w:val="23"/>
        </w:rPr>
        <w:t xml:space="preserve">Practice and Theory, </w:t>
      </w:r>
      <w:r w:rsidRPr="00B9374E">
        <w:rPr>
          <w:rFonts w:ascii="Times New Roman" w:hAnsi="Times New Roman" w:cs="Times New Roman"/>
          <w:sz w:val="23"/>
          <w:szCs w:val="23"/>
        </w:rPr>
        <w:t>Vol.23 (2), pp.13-35.</w:t>
      </w:r>
      <w:proofErr w:type="gramEnd"/>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spellStart"/>
      <w:r w:rsidRPr="00B9374E">
        <w:rPr>
          <w:rFonts w:ascii="Times New Roman" w:hAnsi="Times New Roman" w:cs="Times New Roman"/>
          <w:sz w:val="23"/>
          <w:szCs w:val="23"/>
        </w:rPr>
        <w:t>Bergstresser</w:t>
      </w:r>
      <w:proofErr w:type="spellEnd"/>
      <w:r w:rsidRPr="00B9374E">
        <w:rPr>
          <w:rFonts w:ascii="Times New Roman" w:hAnsi="Times New Roman" w:cs="Times New Roman"/>
          <w:sz w:val="23"/>
          <w:szCs w:val="23"/>
        </w:rPr>
        <w:t xml:space="preserve">, D. and T. </w:t>
      </w:r>
      <w:proofErr w:type="spellStart"/>
      <w:r w:rsidRPr="00B9374E">
        <w:rPr>
          <w:rFonts w:ascii="Times New Roman" w:hAnsi="Times New Roman" w:cs="Times New Roman"/>
          <w:sz w:val="23"/>
          <w:szCs w:val="23"/>
        </w:rPr>
        <w:t>Philippon</w:t>
      </w:r>
      <w:proofErr w:type="spellEnd"/>
      <w:r w:rsidRPr="00B9374E">
        <w:rPr>
          <w:rFonts w:ascii="Times New Roman" w:hAnsi="Times New Roman" w:cs="Times New Roman"/>
          <w:sz w:val="23"/>
          <w:szCs w:val="23"/>
        </w:rPr>
        <w:t xml:space="preserve">. (2006). CEO incentives and earnings management. </w:t>
      </w:r>
      <w:r w:rsidRPr="00B9374E">
        <w:rPr>
          <w:rFonts w:ascii="Times New Roman" w:hAnsi="Times New Roman" w:cs="Times New Roman"/>
          <w:i/>
          <w:iCs/>
          <w:sz w:val="23"/>
          <w:szCs w:val="23"/>
        </w:rPr>
        <w:t>Journal of</w:t>
      </w:r>
      <w:r>
        <w:rPr>
          <w:rFonts w:ascii="Times New Roman" w:hAnsi="Times New Roman" w:cs="Times New Roman"/>
          <w:i/>
          <w:iCs/>
          <w:sz w:val="23"/>
          <w:szCs w:val="23"/>
        </w:rPr>
        <w:t xml:space="preserve"> </w:t>
      </w:r>
      <w:r w:rsidRPr="00B9374E">
        <w:rPr>
          <w:rFonts w:ascii="Times New Roman" w:hAnsi="Times New Roman" w:cs="Times New Roman"/>
          <w:i/>
          <w:iCs/>
          <w:sz w:val="23"/>
          <w:szCs w:val="23"/>
        </w:rPr>
        <w:t xml:space="preserve">Financial Economics, </w:t>
      </w:r>
      <w:r w:rsidRPr="00B9374E">
        <w:rPr>
          <w:rFonts w:ascii="Times New Roman" w:hAnsi="Times New Roman" w:cs="Times New Roman"/>
          <w:sz w:val="23"/>
          <w:szCs w:val="23"/>
        </w:rPr>
        <w:t>Vol.80 (3), pp. 511-529.</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spellStart"/>
      <w:r w:rsidRPr="00B9374E">
        <w:rPr>
          <w:rFonts w:ascii="Times New Roman" w:hAnsi="Times New Roman" w:cs="Times New Roman"/>
          <w:sz w:val="23"/>
          <w:szCs w:val="23"/>
        </w:rPr>
        <w:t>Braiotta</w:t>
      </w:r>
      <w:proofErr w:type="spellEnd"/>
      <w:r w:rsidRPr="00B9374E">
        <w:rPr>
          <w:rFonts w:ascii="Times New Roman" w:hAnsi="Times New Roman" w:cs="Times New Roman"/>
          <w:sz w:val="23"/>
          <w:szCs w:val="23"/>
        </w:rPr>
        <w:t>, L. and J. Zhou. 2006. An exploratory study of the effects of the Sarbanes-Oxley Act, the SEC and United States stock exchange(s) rules on audit committee alignment.</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i/>
          <w:iCs/>
          <w:sz w:val="23"/>
          <w:szCs w:val="23"/>
        </w:rPr>
        <w:t>Managerial Auditing Journal</w:t>
      </w:r>
      <w:r w:rsidRPr="00B9374E">
        <w:rPr>
          <w:rFonts w:ascii="Times New Roman" w:hAnsi="Times New Roman" w:cs="Times New Roman"/>
          <w:sz w:val="23"/>
          <w:szCs w:val="23"/>
        </w:rPr>
        <w:t>, Vol.21 (1/2), pp. 166 -190.</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BRC (Blue Ribbon Committee on Improving the Effectiveness of Corporate Audit Committees). 1999. Report and Recommendations of the Blue Ribbon Committee on Improving the Effectiveness of Corporate Audit Committees (NYSE, New York).</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Brown, P. and A. </w:t>
      </w:r>
      <w:proofErr w:type="spellStart"/>
      <w:r w:rsidRPr="00B9374E">
        <w:rPr>
          <w:rFonts w:ascii="Times New Roman" w:hAnsi="Times New Roman" w:cs="Times New Roman"/>
          <w:sz w:val="23"/>
          <w:szCs w:val="23"/>
        </w:rPr>
        <w:t>Tarca</w:t>
      </w:r>
      <w:proofErr w:type="spellEnd"/>
      <w:r w:rsidRPr="00B9374E">
        <w:rPr>
          <w:rFonts w:ascii="Times New Roman" w:hAnsi="Times New Roman" w:cs="Times New Roman"/>
          <w:sz w:val="23"/>
          <w:szCs w:val="23"/>
        </w:rPr>
        <w:t>. (2005). It's here, ready or not: A review of the Australian financial</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proofErr w:type="gramStart"/>
      <w:r w:rsidRPr="00B9374E">
        <w:rPr>
          <w:rFonts w:ascii="Times New Roman" w:hAnsi="Times New Roman" w:cs="Times New Roman"/>
          <w:sz w:val="23"/>
          <w:szCs w:val="23"/>
        </w:rPr>
        <w:t>reporting</w:t>
      </w:r>
      <w:proofErr w:type="gramEnd"/>
      <w:r w:rsidRPr="00B9374E">
        <w:rPr>
          <w:rFonts w:ascii="Times New Roman" w:hAnsi="Times New Roman" w:cs="Times New Roman"/>
          <w:sz w:val="23"/>
          <w:szCs w:val="23"/>
        </w:rPr>
        <w:t xml:space="preserve"> framework. </w:t>
      </w:r>
      <w:r w:rsidRPr="00B9374E">
        <w:rPr>
          <w:rFonts w:ascii="Times New Roman" w:hAnsi="Times New Roman" w:cs="Times New Roman"/>
          <w:i/>
          <w:iCs/>
          <w:sz w:val="23"/>
          <w:szCs w:val="23"/>
        </w:rPr>
        <w:t xml:space="preserve">Australian Accounting Review, </w:t>
      </w:r>
      <w:r w:rsidRPr="00B9374E">
        <w:rPr>
          <w:rFonts w:ascii="Times New Roman" w:hAnsi="Times New Roman" w:cs="Times New Roman"/>
          <w:sz w:val="23"/>
          <w:szCs w:val="23"/>
        </w:rPr>
        <w:t>Vol.15 (2), pp. 68 – 79.</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i/>
          <w:iCs/>
          <w:sz w:val="23"/>
          <w:szCs w:val="23"/>
        </w:rPr>
      </w:pPr>
      <w:r w:rsidRPr="00B9374E">
        <w:rPr>
          <w:rFonts w:ascii="Times New Roman" w:hAnsi="Times New Roman" w:cs="Times New Roman"/>
          <w:sz w:val="23"/>
          <w:szCs w:val="23"/>
        </w:rPr>
        <w:t xml:space="preserve">Cadbury Committee, Sir Adrian Cadbury. (1992). </w:t>
      </w:r>
      <w:r w:rsidRPr="00B9374E">
        <w:rPr>
          <w:rFonts w:ascii="Times New Roman" w:hAnsi="Times New Roman" w:cs="Times New Roman"/>
          <w:i/>
          <w:iCs/>
          <w:sz w:val="23"/>
          <w:szCs w:val="23"/>
        </w:rPr>
        <w:t>Report of the Committee on the Financial</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proofErr w:type="gramStart"/>
      <w:r w:rsidRPr="00B9374E">
        <w:rPr>
          <w:rFonts w:ascii="Times New Roman" w:hAnsi="Times New Roman" w:cs="Times New Roman"/>
          <w:i/>
          <w:iCs/>
          <w:sz w:val="23"/>
          <w:szCs w:val="23"/>
        </w:rPr>
        <w:t>Aspects of Corporate Governance.</w:t>
      </w:r>
      <w:proofErr w:type="gramEnd"/>
      <w:r w:rsidRPr="00B9374E">
        <w:rPr>
          <w:rFonts w:ascii="Times New Roman" w:hAnsi="Times New Roman" w:cs="Times New Roman"/>
          <w:i/>
          <w:iCs/>
          <w:sz w:val="23"/>
          <w:szCs w:val="23"/>
        </w:rPr>
        <w:t xml:space="preserve"> </w:t>
      </w:r>
      <w:r w:rsidRPr="00B9374E">
        <w:rPr>
          <w:rFonts w:ascii="Times New Roman" w:hAnsi="Times New Roman" w:cs="Times New Roman"/>
          <w:sz w:val="23"/>
          <w:szCs w:val="23"/>
        </w:rPr>
        <w:t>London: Gee &amp; Co. Ltd.</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Chen, C.J.P., and B. </w:t>
      </w:r>
      <w:proofErr w:type="spellStart"/>
      <w:r w:rsidRPr="00B9374E">
        <w:rPr>
          <w:rFonts w:ascii="Times New Roman" w:hAnsi="Times New Roman" w:cs="Times New Roman"/>
          <w:sz w:val="23"/>
          <w:szCs w:val="23"/>
        </w:rPr>
        <w:t>Jaggi</w:t>
      </w:r>
      <w:proofErr w:type="spellEnd"/>
      <w:r w:rsidRPr="00B9374E">
        <w:rPr>
          <w:rFonts w:ascii="Times New Roman" w:hAnsi="Times New Roman" w:cs="Times New Roman"/>
          <w:sz w:val="23"/>
          <w:szCs w:val="23"/>
        </w:rPr>
        <w:t>. (2000). Association between independent non-executive directors,</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i/>
          <w:iCs/>
          <w:sz w:val="23"/>
          <w:szCs w:val="23"/>
        </w:rPr>
      </w:pPr>
      <w:proofErr w:type="gramStart"/>
      <w:r w:rsidRPr="00B9374E">
        <w:rPr>
          <w:rFonts w:ascii="Times New Roman" w:hAnsi="Times New Roman" w:cs="Times New Roman"/>
          <w:sz w:val="23"/>
          <w:szCs w:val="23"/>
        </w:rPr>
        <w:t>family</w:t>
      </w:r>
      <w:proofErr w:type="gramEnd"/>
      <w:r w:rsidRPr="00B9374E">
        <w:rPr>
          <w:rFonts w:ascii="Times New Roman" w:hAnsi="Times New Roman" w:cs="Times New Roman"/>
          <w:sz w:val="23"/>
          <w:szCs w:val="23"/>
        </w:rPr>
        <w:t xml:space="preserve"> control and financial disclosures in Hong Kong. </w:t>
      </w:r>
      <w:r w:rsidRPr="00B9374E">
        <w:rPr>
          <w:rFonts w:ascii="Times New Roman" w:hAnsi="Times New Roman" w:cs="Times New Roman"/>
          <w:i/>
          <w:iCs/>
          <w:sz w:val="23"/>
          <w:szCs w:val="23"/>
        </w:rPr>
        <w:t>Journal of Accounting and Public</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i/>
          <w:iCs/>
          <w:sz w:val="23"/>
          <w:szCs w:val="23"/>
        </w:rPr>
        <w:t xml:space="preserve">Policy, </w:t>
      </w:r>
      <w:proofErr w:type="gramStart"/>
      <w:r w:rsidRPr="00B9374E">
        <w:rPr>
          <w:rFonts w:ascii="Times New Roman" w:hAnsi="Times New Roman" w:cs="Times New Roman"/>
          <w:sz w:val="23"/>
          <w:szCs w:val="23"/>
        </w:rPr>
        <w:t>Vol.19(</w:t>
      </w:r>
      <w:proofErr w:type="gramEnd"/>
      <w:r w:rsidRPr="00B9374E">
        <w:rPr>
          <w:rFonts w:ascii="Times New Roman" w:hAnsi="Times New Roman" w:cs="Times New Roman"/>
          <w:sz w:val="23"/>
          <w:szCs w:val="23"/>
        </w:rPr>
        <w:t>4, 5), pp. 285-310.</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i/>
          <w:iCs/>
          <w:sz w:val="23"/>
          <w:szCs w:val="23"/>
        </w:rPr>
      </w:pPr>
      <w:r w:rsidRPr="00B9374E">
        <w:rPr>
          <w:rFonts w:ascii="Times New Roman" w:hAnsi="Times New Roman" w:cs="Times New Roman"/>
          <w:sz w:val="23"/>
          <w:szCs w:val="23"/>
        </w:rPr>
        <w:t xml:space="preserve">Cheng, Q. and T.D. Warfield. (2005). Equity incentives and earnings management. </w:t>
      </w:r>
      <w:r w:rsidRPr="00B9374E">
        <w:rPr>
          <w:rFonts w:ascii="Times New Roman" w:hAnsi="Times New Roman" w:cs="Times New Roman"/>
          <w:i/>
          <w:iCs/>
          <w:sz w:val="23"/>
          <w:szCs w:val="23"/>
        </w:rPr>
        <w:t>The</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i/>
          <w:iCs/>
          <w:sz w:val="23"/>
          <w:szCs w:val="23"/>
        </w:rPr>
        <w:t>Accounting Review</w:t>
      </w:r>
      <w:r w:rsidRPr="00B9374E">
        <w:rPr>
          <w:rFonts w:ascii="Times New Roman" w:hAnsi="Times New Roman" w:cs="Times New Roman"/>
          <w:sz w:val="23"/>
          <w:szCs w:val="23"/>
        </w:rPr>
        <w:t xml:space="preserve">, </w:t>
      </w:r>
      <w:proofErr w:type="gramStart"/>
      <w:r w:rsidRPr="00B9374E">
        <w:rPr>
          <w:rFonts w:ascii="Times New Roman" w:hAnsi="Times New Roman" w:cs="Times New Roman"/>
          <w:sz w:val="23"/>
          <w:szCs w:val="23"/>
        </w:rPr>
        <w:t>Vol.80(</w:t>
      </w:r>
      <w:proofErr w:type="gramEnd"/>
      <w:r w:rsidRPr="00B9374E">
        <w:rPr>
          <w:rFonts w:ascii="Times New Roman" w:hAnsi="Times New Roman" w:cs="Times New Roman"/>
          <w:sz w:val="23"/>
          <w:szCs w:val="23"/>
        </w:rPr>
        <w:t>2), pp. 441-477.</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CLERP 9 (Audit Reform and Corporate Disclosure). (2004). Corporate Law Economic Reform Program (Audit Reform and Corporate Disclosure) Act 2004. Available at</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http://www.comlaw.gov.au/ComLaw/Legislation/Act1.nsf/0/66B0C93ECDA86C21CA25</w:t>
      </w:r>
    </w:p>
    <w:p w:rsidR="00B9374E" w:rsidRPr="00B9374E" w:rsidRDefault="00B9374E" w:rsidP="00487950">
      <w:pPr>
        <w:pStyle w:val="ListParagraph"/>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6F720011722E</w:t>
      </w:r>
      <w:proofErr w:type="gramStart"/>
      <w:r w:rsidRPr="00B9374E">
        <w:rPr>
          <w:rFonts w:ascii="Times New Roman" w:hAnsi="Times New Roman" w:cs="Times New Roman"/>
          <w:sz w:val="23"/>
          <w:szCs w:val="23"/>
        </w:rPr>
        <w:t>?OpenDocument</w:t>
      </w:r>
      <w:proofErr w:type="gramEnd"/>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 xml:space="preserve">Cooper, K. And H. </w:t>
      </w:r>
      <w:proofErr w:type="spellStart"/>
      <w:r w:rsidRPr="00B9374E">
        <w:rPr>
          <w:rFonts w:ascii="Times New Roman" w:hAnsi="Times New Roman" w:cs="Times New Roman"/>
          <w:sz w:val="23"/>
          <w:szCs w:val="23"/>
        </w:rPr>
        <w:t>Deo</w:t>
      </w:r>
      <w:proofErr w:type="spellEnd"/>
      <w:r w:rsidRPr="00B9374E">
        <w:rPr>
          <w:rFonts w:ascii="Times New Roman" w:hAnsi="Times New Roman" w:cs="Times New Roman"/>
          <w:sz w:val="23"/>
          <w:szCs w:val="23"/>
        </w:rPr>
        <w:t xml:space="preserve"> (2005). Recurring cycle of Australian corporate reforms: A never ending</w:t>
      </w:r>
      <w:r>
        <w:rPr>
          <w:rFonts w:ascii="Times New Roman" w:hAnsi="Times New Roman" w:cs="Times New Roman"/>
          <w:sz w:val="23"/>
          <w:szCs w:val="23"/>
        </w:rPr>
        <w:t xml:space="preserve"> </w:t>
      </w:r>
      <w:r w:rsidRPr="00B9374E">
        <w:rPr>
          <w:rFonts w:ascii="Times New Roman" w:hAnsi="Times New Roman" w:cs="Times New Roman"/>
          <w:sz w:val="23"/>
          <w:szCs w:val="23"/>
        </w:rPr>
        <w:t xml:space="preserve">story. </w:t>
      </w:r>
      <w:r w:rsidRPr="00B9374E">
        <w:rPr>
          <w:rFonts w:ascii="Times New Roman" w:hAnsi="Times New Roman" w:cs="Times New Roman"/>
          <w:i/>
          <w:iCs/>
          <w:sz w:val="23"/>
          <w:szCs w:val="23"/>
        </w:rPr>
        <w:t xml:space="preserve">Journal of American Academy of Business, </w:t>
      </w:r>
      <w:r w:rsidRPr="00B9374E">
        <w:rPr>
          <w:rFonts w:ascii="Times New Roman" w:hAnsi="Times New Roman" w:cs="Times New Roman"/>
          <w:sz w:val="23"/>
          <w:szCs w:val="23"/>
        </w:rPr>
        <w:t>Vol.l7 (2), pp.156-164.</w:t>
      </w:r>
    </w:p>
    <w:p w:rsidR="00B9374E" w:rsidRPr="00B9374E" w:rsidRDefault="00B9374E" w:rsidP="00487950">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B9374E">
        <w:rPr>
          <w:rFonts w:ascii="Times New Roman" w:hAnsi="Times New Roman" w:cs="Times New Roman"/>
          <w:sz w:val="23"/>
          <w:szCs w:val="23"/>
        </w:rPr>
        <w:t>Davidson, R., J. Goodwin-Stewart and P. Kent. (2005). Internal governance structures and</w:t>
      </w:r>
    </w:p>
    <w:p w:rsidR="00651F45" w:rsidRPr="00B9374E" w:rsidRDefault="00B9374E" w:rsidP="00487950">
      <w:pPr>
        <w:pStyle w:val="ListParagraph"/>
        <w:spacing w:line="240" w:lineRule="auto"/>
        <w:rPr>
          <w:rFonts w:ascii="Times New Roman" w:hAnsi="Times New Roman" w:cs="Times New Roman"/>
          <w:sz w:val="24"/>
          <w:szCs w:val="24"/>
        </w:rPr>
      </w:pPr>
      <w:proofErr w:type="gramStart"/>
      <w:r w:rsidRPr="00B9374E">
        <w:rPr>
          <w:rFonts w:ascii="Times New Roman" w:hAnsi="Times New Roman" w:cs="Times New Roman"/>
          <w:sz w:val="23"/>
          <w:szCs w:val="23"/>
        </w:rPr>
        <w:t>earnings</w:t>
      </w:r>
      <w:proofErr w:type="gramEnd"/>
      <w:r w:rsidRPr="00B9374E">
        <w:rPr>
          <w:rFonts w:ascii="Times New Roman" w:hAnsi="Times New Roman" w:cs="Times New Roman"/>
          <w:sz w:val="23"/>
          <w:szCs w:val="23"/>
        </w:rPr>
        <w:t xml:space="preserve"> management. </w:t>
      </w:r>
      <w:r w:rsidRPr="00B9374E">
        <w:rPr>
          <w:rFonts w:ascii="Times New Roman" w:hAnsi="Times New Roman" w:cs="Times New Roman"/>
          <w:i/>
          <w:iCs/>
          <w:sz w:val="23"/>
          <w:szCs w:val="23"/>
        </w:rPr>
        <w:t xml:space="preserve">Accounting and Finance, </w:t>
      </w:r>
      <w:r w:rsidRPr="00B9374E">
        <w:rPr>
          <w:rFonts w:ascii="Times New Roman" w:hAnsi="Times New Roman" w:cs="Times New Roman"/>
          <w:sz w:val="23"/>
          <w:szCs w:val="23"/>
        </w:rPr>
        <w:t>Vol.45 (2), pp. 241-267.</w:t>
      </w:r>
    </w:p>
    <w:p w:rsidR="00651F45" w:rsidRPr="008613DD" w:rsidRDefault="00651F45" w:rsidP="00487950">
      <w:pPr>
        <w:spacing w:line="360" w:lineRule="auto"/>
      </w:pPr>
    </w:p>
    <w:p w:rsidR="00651F45" w:rsidRPr="008613DD" w:rsidRDefault="00651F45" w:rsidP="00487950">
      <w:pPr>
        <w:spacing w:line="360" w:lineRule="auto"/>
      </w:pPr>
    </w:p>
    <w:p w:rsidR="00651F45" w:rsidRPr="008613DD" w:rsidRDefault="00651F45" w:rsidP="00487950">
      <w:pPr>
        <w:spacing w:line="360" w:lineRule="auto"/>
      </w:pPr>
    </w:p>
    <w:p w:rsidR="00651F45" w:rsidRPr="008613DD" w:rsidRDefault="00651F45" w:rsidP="00487950">
      <w:pPr>
        <w:spacing w:line="360" w:lineRule="auto"/>
      </w:pPr>
    </w:p>
    <w:p w:rsidR="00651F45" w:rsidRPr="008613DD" w:rsidRDefault="00651F45" w:rsidP="00487950">
      <w:pPr>
        <w:spacing w:line="360" w:lineRule="auto"/>
      </w:pPr>
    </w:p>
    <w:p w:rsidR="00651F45" w:rsidRPr="008613DD" w:rsidRDefault="00651F45" w:rsidP="00487950">
      <w:pPr>
        <w:spacing w:line="360" w:lineRule="auto"/>
      </w:pPr>
    </w:p>
    <w:p w:rsidR="00487950" w:rsidRPr="008613DD" w:rsidRDefault="00487950" w:rsidP="00487950">
      <w:pPr>
        <w:spacing w:line="360" w:lineRule="auto"/>
      </w:pPr>
    </w:p>
    <w:sectPr w:rsidR="00487950" w:rsidRPr="008613DD" w:rsidSect="00E67F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B16A8"/>
    <w:multiLevelType w:val="multilevel"/>
    <w:tmpl w:val="A4D4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F4266"/>
    <w:multiLevelType w:val="hybridMultilevel"/>
    <w:tmpl w:val="1A9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3CB4"/>
    <w:rsid w:val="00034515"/>
    <w:rsid w:val="00081C0C"/>
    <w:rsid w:val="00163924"/>
    <w:rsid w:val="0018511D"/>
    <w:rsid w:val="001C6CF1"/>
    <w:rsid w:val="00203AE9"/>
    <w:rsid w:val="00276C2F"/>
    <w:rsid w:val="002D5696"/>
    <w:rsid w:val="003363E3"/>
    <w:rsid w:val="0036693D"/>
    <w:rsid w:val="003F2CCD"/>
    <w:rsid w:val="003F5F71"/>
    <w:rsid w:val="004140FF"/>
    <w:rsid w:val="00442A23"/>
    <w:rsid w:val="00487950"/>
    <w:rsid w:val="00552DFD"/>
    <w:rsid w:val="00565AC3"/>
    <w:rsid w:val="00573CB4"/>
    <w:rsid w:val="00575E94"/>
    <w:rsid w:val="005A4B6C"/>
    <w:rsid w:val="00651F45"/>
    <w:rsid w:val="00676260"/>
    <w:rsid w:val="006B1FA8"/>
    <w:rsid w:val="006D6213"/>
    <w:rsid w:val="006F2251"/>
    <w:rsid w:val="007425B3"/>
    <w:rsid w:val="00750951"/>
    <w:rsid w:val="007B6914"/>
    <w:rsid w:val="007D76CA"/>
    <w:rsid w:val="008070A2"/>
    <w:rsid w:val="008613DD"/>
    <w:rsid w:val="00866CF9"/>
    <w:rsid w:val="00890C40"/>
    <w:rsid w:val="008D2C26"/>
    <w:rsid w:val="008E58A4"/>
    <w:rsid w:val="00915797"/>
    <w:rsid w:val="00951E4F"/>
    <w:rsid w:val="00981F34"/>
    <w:rsid w:val="009846DC"/>
    <w:rsid w:val="009D7E66"/>
    <w:rsid w:val="00A35296"/>
    <w:rsid w:val="00A93E60"/>
    <w:rsid w:val="00AF2262"/>
    <w:rsid w:val="00B6097A"/>
    <w:rsid w:val="00B9374E"/>
    <w:rsid w:val="00C30CA9"/>
    <w:rsid w:val="00C43B87"/>
    <w:rsid w:val="00C877DD"/>
    <w:rsid w:val="00CD5AC5"/>
    <w:rsid w:val="00CE52C5"/>
    <w:rsid w:val="00D77F7E"/>
    <w:rsid w:val="00D95F7E"/>
    <w:rsid w:val="00DB631E"/>
    <w:rsid w:val="00DE6409"/>
    <w:rsid w:val="00E04B79"/>
    <w:rsid w:val="00E67F3C"/>
    <w:rsid w:val="00EB49F8"/>
    <w:rsid w:val="00EB6C5A"/>
    <w:rsid w:val="00ED31DE"/>
    <w:rsid w:val="00ED7E32"/>
    <w:rsid w:val="00F27FC2"/>
    <w:rsid w:val="00F46C42"/>
    <w:rsid w:val="00F71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74E"/>
    <w:pPr>
      <w:ind w:left="720"/>
      <w:contextualSpacing/>
    </w:pPr>
  </w:style>
  <w:style w:type="table" w:styleId="TableGrid">
    <w:name w:val="Table Grid"/>
    <w:basedOn w:val="TableNormal"/>
    <w:uiPriority w:val="59"/>
    <w:rsid w:val="00915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7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CI_Inc." TargetMode="External"/><Relationship Id="rId13" Type="http://schemas.openxmlformats.org/officeDocument/2006/relationships/hyperlink" Target="http://en.wikipedia.org/wiki/Multistakeholder_Model"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en.wikipedia.org/wiki/Enron_Corporation" TargetMode="External"/><Relationship Id="rId12" Type="http://schemas.openxmlformats.org/officeDocument/2006/relationships/hyperlink" Target="http://en.wikipedia.org/wiki/Parmalat"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hyperlink" Target="http://en.wikipedia.org/wiki/CLERP_9" TargetMode="External"/><Relationship Id="rId11" Type="http://schemas.openxmlformats.org/officeDocument/2006/relationships/hyperlink" Target="http://en.wikipedia.org/wiki/CLERP_9"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en.wikipedia.org/wiki/Sarbanes-Oxley_Act"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en.wikipedia.org/wiki/U.S._federal_government"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flt\Desktop\Copy%20of%20Final%20Data%20Analysis%20Banglore%20confer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has relevancy with value achievement in the Company? Response</a:t>
            </a:r>
          </a:p>
        </c:rich>
      </c:tx>
    </c:title>
    <c:plotArea>
      <c:layout/>
      <c:pieChart>
        <c:varyColors val="1"/>
        <c:ser>
          <c:idx val="0"/>
          <c:order val="0"/>
          <c:tx>
            <c:strRef>
              <c:f>Sheet2!$C$1:$C$2</c:f>
              <c:strCache>
                <c:ptCount val="1"/>
                <c:pt idx="0">
                  <c:v>Do you agree that Corporate Governance has relevancy with value achievement in the Company? Response</c:v>
                </c:pt>
              </c:strCache>
            </c:strRef>
          </c:tx>
          <c:dLbls>
            <c:dLblPos val="inEnd"/>
            <c:showPercent val="1"/>
            <c:showLeaderLines val="1"/>
          </c:dLbls>
          <c:cat>
            <c:strRef>
              <c:f>Sheet2!$B$3:$B$5</c:f>
              <c:strCache>
                <c:ptCount val="3"/>
                <c:pt idx="0">
                  <c:v>Agree</c:v>
                </c:pt>
                <c:pt idx="1">
                  <c:v>Uncertain</c:v>
                </c:pt>
                <c:pt idx="2">
                  <c:v>Disagree</c:v>
                </c:pt>
              </c:strCache>
            </c:strRef>
          </c:cat>
          <c:val>
            <c:numRef>
              <c:f>Sheet2!$C$3:$C$5</c:f>
              <c:numCache>
                <c:formatCode>General</c:formatCode>
                <c:ptCount val="3"/>
                <c:pt idx="0">
                  <c:v>45</c:v>
                </c:pt>
                <c:pt idx="1">
                  <c:v>0</c:v>
                </c:pt>
                <c:pt idx="2">
                  <c:v>5</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practices effect the employees performance positively?   Response</a:t>
            </a:r>
          </a:p>
        </c:rich>
      </c:tx>
    </c:title>
    <c:plotArea>
      <c:layout>
        <c:manualLayout>
          <c:layoutTarget val="inner"/>
          <c:xMode val="edge"/>
          <c:yMode val="edge"/>
          <c:x val="0.23485314995256204"/>
          <c:y val="0.30142789987072593"/>
          <c:w val="0.49177126917712732"/>
          <c:h val="0.70169154228855946"/>
        </c:manualLayout>
      </c:layout>
      <c:pieChart>
        <c:varyColors val="1"/>
        <c:ser>
          <c:idx val="0"/>
          <c:order val="0"/>
          <c:tx>
            <c:strRef>
              <c:f>Sheet2!$C$24:$C$25</c:f>
              <c:strCache>
                <c:ptCount val="1"/>
                <c:pt idx="0">
                  <c:v>Do you agree that corporate Governance practices effect the employees performance positively?   Response</c:v>
                </c:pt>
              </c:strCache>
            </c:strRef>
          </c:tx>
          <c:dLbls>
            <c:dLblPos val="inEnd"/>
            <c:showPercent val="1"/>
            <c:showLeaderLines val="1"/>
          </c:dLbls>
          <c:cat>
            <c:strRef>
              <c:f>Sheet2!$B$26:$B$28</c:f>
              <c:strCache>
                <c:ptCount val="3"/>
                <c:pt idx="0">
                  <c:v>Agree</c:v>
                </c:pt>
                <c:pt idx="1">
                  <c:v>Uncertain</c:v>
                </c:pt>
                <c:pt idx="2">
                  <c:v>Disagree</c:v>
                </c:pt>
              </c:strCache>
            </c:strRef>
          </c:cat>
          <c:val>
            <c:numRef>
              <c:f>Sheet2!$C$26:$C$28</c:f>
              <c:numCache>
                <c:formatCode>General</c:formatCode>
                <c:ptCount val="3"/>
                <c:pt idx="0">
                  <c:v>43</c:v>
                </c:pt>
                <c:pt idx="1">
                  <c:v>3</c:v>
                </c:pt>
                <c:pt idx="2">
                  <c:v>4</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practices effect the employees performance negatively?   Response</a:t>
            </a:r>
          </a:p>
        </c:rich>
      </c:tx>
    </c:title>
    <c:plotArea>
      <c:layout/>
      <c:pieChart>
        <c:varyColors val="1"/>
        <c:ser>
          <c:idx val="0"/>
          <c:order val="0"/>
          <c:tx>
            <c:strRef>
              <c:f>Sheet2!$C$48:$C$49</c:f>
              <c:strCache>
                <c:ptCount val="1"/>
                <c:pt idx="0">
                  <c:v>Do you agree that corporate Governance practices effect the employees performance negatively?   Response</c:v>
                </c:pt>
              </c:strCache>
            </c:strRef>
          </c:tx>
          <c:dLbls>
            <c:dLbl>
              <c:idx val="0"/>
              <c:layout>
                <c:manualLayout>
                  <c:x val="-2.2222222222222202E-2"/>
                  <c:y val="-7.407407407407407E-2"/>
                </c:manualLayout>
              </c:layout>
              <c:dLblPos val="inEnd"/>
              <c:showPercent val="1"/>
            </c:dLbl>
            <c:dLblPos val="inEnd"/>
            <c:showPercent val="1"/>
            <c:showLeaderLines val="1"/>
          </c:dLbls>
          <c:cat>
            <c:strRef>
              <c:f>Sheet2!$B$50:$B$52</c:f>
              <c:strCache>
                <c:ptCount val="3"/>
                <c:pt idx="0">
                  <c:v>Agree</c:v>
                </c:pt>
                <c:pt idx="1">
                  <c:v>Uncertain</c:v>
                </c:pt>
                <c:pt idx="2">
                  <c:v>Disagree</c:v>
                </c:pt>
              </c:strCache>
            </c:strRef>
          </c:cat>
          <c:val>
            <c:numRef>
              <c:f>Sheet2!$C$50:$C$52</c:f>
              <c:numCache>
                <c:formatCode>General</c:formatCode>
                <c:ptCount val="3"/>
                <c:pt idx="0">
                  <c:v>0</c:v>
                </c:pt>
                <c:pt idx="1">
                  <c:v>2</c:v>
                </c:pt>
                <c:pt idx="2">
                  <c:v>48</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Practices improve the organizational effectiveness? Response</a:t>
            </a:r>
          </a:p>
        </c:rich>
      </c:tx>
    </c:title>
    <c:plotArea>
      <c:layout/>
      <c:pieChart>
        <c:varyColors val="1"/>
        <c:ser>
          <c:idx val="0"/>
          <c:order val="0"/>
          <c:tx>
            <c:strRef>
              <c:f>Sheet2!$C$72:$C$73</c:f>
              <c:strCache>
                <c:ptCount val="1"/>
                <c:pt idx="0">
                  <c:v>Do you agree that Corporate Governance Practices improve the organizational effectiveness? Response</c:v>
                </c:pt>
              </c:strCache>
            </c:strRef>
          </c:tx>
          <c:dLbls>
            <c:dLblPos val="inEnd"/>
            <c:showPercent val="1"/>
            <c:showLeaderLines val="1"/>
          </c:dLbls>
          <c:cat>
            <c:strRef>
              <c:f>Sheet2!$B$74:$B$76</c:f>
              <c:strCache>
                <c:ptCount val="3"/>
                <c:pt idx="0">
                  <c:v>Agree</c:v>
                </c:pt>
                <c:pt idx="1">
                  <c:v>Uncertain</c:v>
                </c:pt>
                <c:pt idx="2">
                  <c:v>Disagree</c:v>
                </c:pt>
              </c:strCache>
            </c:strRef>
          </c:cat>
          <c:val>
            <c:numRef>
              <c:f>Sheet2!$C$74:$C$76</c:f>
              <c:numCache>
                <c:formatCode>General</c:formatCode>
                <c:ptCount val="3"/>
                <c:pt idx="0">
                  <c:v>44</c:v>
                </c:pt>
                <c:pt idx="1">
                  <c:v>2</c:v>
                </c:pt>
                <c:pt idx="2">
                  <c:v>4</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there is a positive association between executive directors’ share ownership and earnings management?               Response</a:t>
            </a:r>
          </a:p>
        </c:rich>
      </c:tx>
    </c:title>
    <c:plotArea>
      <c:layout>
        <c:manualLayout>
          <c:layoutTarget val="inner"/>
          <c:xMode val="edge"/>
          <c:yMode val="edge"/>
          <c:x val="0.15103248457579235"/>
          <c:y val="0.30010010010010008"/>
          <c:w val="0.50447330447330452"/>
          <c:h val="0.69989989989990065"/>
        </c:manualLayout>
      </c:layout>
      <c:pieChart>
        <c:varyColors val="1"/>
        <c:ser>
          <c:idx val="0"/>
          <c:order val="0"/>
          <c:tx>
            <c:strRef>
              <c:f>Sheet2!$C$94:$C$95</c:f>
              <c:strCache>
                <c:ptCount val="1"/>
                <c:pt idx="0">
                  <c:v>Do you agree that there is a positive association between executive directors’ share ownership and earnings management? Response</c:v>
                </c:pt>
              </c:strCache>
            </c:strRef>
          </c:tx>
          <c:dLbls>
            <c:dLblPos val="inEnd"/>
            <c:showPercent val="1"/>
            <c:showLeaderLines val="1"/>
          </c:dLbls>
          <c:cat>
            <c:strRef>
              <c:f>Sheet2!$B$96:$B$98</c:f>
              <c:strCache>
                <c:ptCount val="3"/>
                <c:pt idx="0">
                  <c:v>Agree</c:v>
                </c:pt>
                <c:pt idx="1">
                  <c:v>Uncertain</c:v>
                </c:pt>
                <c:pt idx="2">
                  <c:v>Disagree</c:v>
                </c:pt>
              </c:strCache>
            </c:strRef>
          </c:cat>
          <c:val>
            <c:numRef>
              <c:f>Sheet2!$C$96:$C$98</c:f>
              <c:numCache>
                <c:formatCode>General</c:formatCode>
                <c:ptCount val="3"/>
                <c:pt idx="0">
                  <c:v>42</c:v>
                </c:pt>
                <c:pt idx="1">
                  <c:v>4</c:v>
                </c:pt>
                <c:pt idx="2">
                  <c:v>4</c:v>
                </c:pt>
              </c:numCache>
            </c:numRef>
          </c:val>
        </c:ser>
        <c:firstSliceAng val="0"/>
      </c: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helps Audit Committee Effectiveness and Earnings Management?                                  Response</a:t>
            </a:r>
          </a:p>
        </c:rich>
      </c:tx>
    </c:title>
    <c:plotArea>
      <c:layout/>
      <c:pieChart>
        <c:varyColors val="1"/>
        <c:ser>
          <c:idx val="0"/>
          <c:order val="0"/>
          <c:tx>
            <c:strRef>
              <c:f>Sheet2!$C$117:$C$118</c:f>
              <c:strCache>
                <c:ptCount val="1"/>
                <c:pt idx="0">
                  <c:v>Do you agree that Corporate Governance helps Audit Committee Effectiveness and Earnings Management?  Response</c:v>
                </c:pt>
              </c:strCache>
            </c:strRef>
          </c:tx>
          <c:dLbls>
            <c:dLblPos val="inEnd"/>
            <c:showPercent val="1"/>
            <c:showLeaderLines val="1"/>
          </c:dLbls>
          <c:cat>
            <c:strRef>
              <c:f>Sheet2!$B$119:$B$121</c:f>
              <c:strCache>
                <c:ptCount val="3"/>
                <c:pt idx="0">
                  <c:v>Agree</c:v>
                </c:pt>
                <c:pt idx="1">
                  <c:v>Uncertain</c:v>
                </c:pt>
                <c:pt idx="2">
                  <c:v>Disagree</c:v>
                </c:pt>
              </c:strCache>
            </c:strRef>
          </c:cat>
          <c:val>
            <c:numRef>
              <c:f>Sheet2!$C$119:$C$121</c:f>
              <c:numCache>
                <c:formatCode>General</c:formatCode>
                <c:ptCount val="3"/>
                <c:pt idx="0">
                  <c:v>40</c:v>
                </c:pt>
                <c:pt idx="1">
                  <c:v>8</c:v>
                </c:pt>
                <c:pt idx="2">
                  <c:v>2</c:v>
                </c:pt>
              </c:numCache>
            </c:numRef>
          </c:val>
        </c:ser>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Do you agree that corporate Governance practices have negative impact on overall performance of Organization?                                           Response</a:t>
            </a:r>
            <a:endParaRPr lang="en-US"/>
          </a:p>
        </c:rich>
      </c:tx>
      <c:layout>
        <c:manualLayout>
          <c:xMode val="edge"/>
          <c:yMode val="edge"/>
          <c:x val="0.12695830964236723"/>
          <c:y val="2.7777777777777877E-2"/>
        </c:manualLayout>
      </c:layout>
    </c:title>
    <c:plotArea>
      <c:layout/>
      <c:pieChart>
        <c:varyColors val="1"/>
        <c:ser>
          <c:idx val="0"/>
          <c:order val="0"/>
          <c:tx>
            <c:strRef>
              <c:f>Sheet2!$C$163:$C$164</c:f>
              <c:strCache>
                <c:ptCount val="1"/>
                <c:pt idx="0">
                  <c:v>Do you agree that corporate Governance practices have negative impact on overall performance of Organization? Response</c:v>
                </c:pt>
              </c:strCache>
            </c:strRef>
          </c:tx>
          <c:dLbls>
            <c:dLblPos val="inEnd"/>
            <c:showPercent val="1"/>
            <c:showLeaderLines val="1"/>
          </c:dLbls>
          <c:cat>
            <c:strRef>
              <c:f>Sheet2!$B$165:$B$167</c:f>
              <c:strCache>
                <c:ptCount val="3"/>
                <c:pt idx="0">
                  <c:v>Agree</c:v>
                </c:pt>
                <c:pt idx="1">
                  <c:v>Uncertain</c:v>
                </c:pt>
                <c:pt idx="2">
                  <c:v>Disagree</c:v>
                </c:pt>
              </c:strCache>
            </c:strRef>
          </c:cat>
          <c:val>
            <c:numRef>
              <c:f>Sheet2!$C$165:$C$167</c:f>
              <c:numCache>
                <c:formatCode>General</c:formatCode>
                <c:ptCount val="3"/>
                <c:pt idx="0">
                  <c:v>0</c:v>
                </c:pt>
                <c:pt idx="1">
                  <c:v>0</c:v>
                </c:pt>
                <c:pt idx="2">
                  <c:v>50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A146-84E6-4E91-860E-C0DB9B57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bvimr</Company>
  <LinksUpToDate>false</LinksUpToDate>
  <CharactersWithSpaces>18608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tyagi</dc:creator>
  <cp:keywords/>
  <dc:description/>
  <cp:lastModifiedBy>flt</cp:lastModifiedBy>
  <cp:revision>2</cp:revision>
  <cp:lastPrinted>2013-08-16T11:15:00Z</cp:lastPrinted>
  <dcterms:created xsi:type="dcterms:W3CDTF">2014-11-02T06:26:00Z</dcterms:created>
  <dcterms:modified xsi:type="dcterms:W3CDTF">2014-11-02T06:26:00Z</dcterms:modified>
</cp:coreProperties>
</file>